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282DF">
      <w:pPr>
        <w:jc w:val="center"/>
        <w:rPr>
          <w:rFonts w:ascii="宋体" w:hAnsi="Calibri" w:eastAsia="宋体" w:cs="Times New Roman"/>
          <w:color w:val="000000"/>
          <w:sz w:val="30"/>
          <w:szCs w:val="30"/>
        </w:rPr>
      </w:pPr>
      <w:bookmarkStart w:id="0" w:name="OLE_LINK31"/>
      <w:bookmarkStart w:id="1" w:name="OLE_LINK30"/>
    </w:p>
    <w:p w14:paraId="735A8F60">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08EFD97">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离合器从动盘总成扭转疲劳试验台</w:t>
      </w:r>
      <w:r>
        <w:rPr>
          <w:rFonts w:hint="default" w:ascii="Calibri" w:hAnsi="宋体" w:eastAsia="宋体" w:cs="Times New Roman"/>
          <w:b/>
          <w:bCs/>
          <w:color w:val="000000"/>
          <w:spacing w:val="-8"/>
          <w:sz w:val="48"/>
          <w:szCs w:val="44"/>
          <w:lang w:val="en-US"/>
        </w:rPr>
        <w:t>项目</w:t>
      </w:r>
    </w:p>
    <w:p w14:paraId="5A20C016">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52B03326">
      <w:pPr>
        <w:pStyle w:val="16"/>
        <w:rPr>
          <w:rFonts w:hint="eastAsia"/>
          <w:lang w:eastAsia="zh-CN"/>
        </w:rPr>
      </w:pPr>
    </w:p>
    <w:p w14:paraId="401F31A1">
      <w:pPr>
        <w:pStyle w:val="16"/>
        <w:rPr>
          <w:rFonts w:hint="eastAsia"/>
          <w:lang w:eastAsia="zh-CN"/>
        </w:rPr>
      </w:pPr>
    </w:p>
    <w:p w14:paraId="2A840059">
      <w:pPr>
        <w:pStyle w:val="16"/>
        <w:rPr>
          <w:rFonts w:hint="eastAsia"/>
          <w:lang w:eastAsia="zh-CN"/>
        </w:rPr>
      </w:pPr>
    </w:p>
    <w:p w14:paraId="6678CE06">
      <w:pPr>
        <w:jc w:val="right"/>
        <w:rPr>
          <w:rFonts w:ascii="Calibri" w:hAnsi="Calibri" w:eastAsia="宋体" w:cs="Times New Roman"/>
          <w:color w:val="000000"/>
          <w:sz w:val="28"/>
          <w:szCs w:val="28"/>
        </w:rPr>
      </w:pPr>
    </w:p>
    <w:p w14:paraId="5F197BA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F14C58E">
      <w:pPr>
        <w:jc w:val="center"/>
        <w:rPr>
          <w:rFonts w:ascii="黑体" w:hAnsi="宋体" w:eastAsia="黑体" w:cs="Times New Roman"/>
          <w:color w:val="000000"/>
          <w:sz w:val="72"/>
          <w:szCs w:val="72"/>
        </w:rPr>
      </w:pPr>
    </w:p>
    <w:p w14:paraId="5A3F47B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7CEC6E6">
      <w:pPr>
        <w:jc w:val="center"/>
        <w:rPr>
          <w:rFonts w:ascii="黑体" w:hAnsi="宋体" w:eastAsia="黑体" w:cs="Times New Roman"/>
          <w:color w:val="000000"/>
          <w:sz w:val="72"/>
          <w:szCs w:val="72"/>
        </w:rPr>
      </w:pPr>
    </w:p>
    <w:p w14:paraId="1FA4C8C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7819AF0">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F57683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1F457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C652238">
      <w:pPr>
        <w:pStyle w:val="16"/>
        <w:rPr>
          <w:b/>
          <w:bCs/>
        </w:rPr>
      </w:pPr>
    </w:p>
    <w:p w14:paraId="17032F0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14:paraId="475AE496">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8</w:t>
      </w:r>
      <w:r>
        <w:rPr>
          <w:rFonts w:hint="eastAsia" w:ascii="Calibri" w:hAnsi="Calibri" w:eastAsia="宋体" w:cs="Times New Roman"/>
          <w:color w:val="000000"/>
          <w:sz w:val="28"/>
          <w:szCs w:val="28"/>
        </w:rPr>
        <w:t>月</w:t>
      </w:r>
    </w:p>
    <w:p w14:paraId="074657C3">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FEEA257">
          <w:pPr>
            <w:spacing w:line="480" w:lineRule="auto"/>
            <w:jc w:val="center"/>
            <w:rPr>
              <w:rFonts w:cs="宋体"/>
              <w:b/>
              <w:bCs/>
              <w:sz w:val="48"/>
              <w:szCs w:val="48"/>
            </w:rPr>
          </w:pPr>
          <w:r>
            <w:rPr>
              <w:rFonts w:ascii="宋体" w:hAnsi="宋体" w:eastAsia="宋体" w:cs="宋体"/>
              <w:b/>
              <w:bCs/>
              <w:sz w:val="48"/>
              <w:szCs w:val="48"/>
            </w:rPr>
            <w:t>目录</w:t>
          </w:r>
        </w:p>
        <w:p w14:paraId="076C50B3">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6373CC48">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6C37097F">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5C4B2664">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CDAECA1">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2F047B3D">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1B5EDF42">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6DFCF32">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1C4065A">
      <w:pPr>
        <w:pStyle w:val="16"/>
        <w:jc w:val="center"/>
        <w:rPr>
          <w:rFonts w:ascii="Calibri" w:hAnsi="Calibri" w:eastAsia="宋体" w:cs="Times New Roman"/>
          <w:b/>
          <w:bCs/>
          <w:kern w:val="44"/>
          <w:sz w:val="36"/>
          <w:szCs w:val="44"/>
        </w:rPr>
      </w:pPr>
    </w:p>
    <w:p w14:paraId="07ACA60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262B6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15B8C47">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83689CF">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14:paraId="026C5D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059E62">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5299D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84E6216">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DFED75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离合器从动盘总成扭转疲劳试验台项目</w:t>
            </w:r>
          </w:p>
        </w:tc>
      </w:tr>
      <w:tr w14:paraId="15A1D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4022DF7">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FDF16C0">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CGZX2024080096</w:t>
            </w:r>
          </w:p>
        </w:tc>
      </w:tr>
      <w:tr w14:paraId="6DFB69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BA5213E">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7996BB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离合器从动盘总成扭转疲劳试验台</w:t>
            </w:r>
          </w:p>
        </w:tc>
      </w:tr>
      <w:tr w14:paraId="0DAD4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DD6A20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8A18746">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795E6A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7BE00A0B">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21545FC">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092C8E0C">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 xml:space="preserve">华奥路777号 </w:t>
            </w:r>
          </w:p>
          <w:p w14:paraId="5880B41B">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高波</w:t>
            </w:r>
          </w:p>
          <w:p w14:paraId="33F22673">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17860607157</w:t>
            </w:r>
          </w:p>
          <w:p w14:paraId="508137E3">
            <w:pPr>
              <w:ind w:firstLine="482" w:firstLineChars="200"/>
              <w:rPr>
                <w:rFonts w:hint="eastAsia" w:ascii="宋体" w:hAnsi="宋体" w:eastAsia="宋体" w:cs="宋体"/>
                <w:b/>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gaobo1@sinotruk.com</w:t>
            </w:r>
          </w:p>
          <w:p w14:paraId="319C1FE9">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杨元雷</w:t>
            </w:r>
          </w:p>
          <w:p w14:paraId="776F1B4C">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18766182786</w:t>
            </w:r>
          </w:p>
          <w:p w14:paraId="39B001FF">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 w:val="0"/>
                <w:bCs/>
                <w:snapToGrid w:val="0"/>
                <w:kern w:val="0"/>
                <w:sz w:val="24"/>
                <w:szCs w:val="24"/>
                <w:highlight w:val="none"/>
              </w:rPr>
              <w:t>yang_yl</w:t>
            </w:r>
            <w:r>
              <w:rPr>
                <w:rFonts w:hint="eastAsia" w:ascii="宋体" w:hAnsi="宋体" w:eastAsia="宋体" w:cs="宋体"/>
                <w:bCs/>
                <w:snapToGrid w:val="0"/>
                <w:kern w:val="0"/>
                <w:sz w:val="24"/>
                <w:szCs w:val="24"/>
                <w:highlight w:val="none"/>
                <w:lang w:val="en-US" w:eastAsia="zh-CN"/>
              </w:rPr>
              <w:t>@sinotruk.com</w:t>
            </w:r>
          </w:p>
        </w:tc>
      </w:tr>
      <w:tr w14:paraId="2EBE0E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AC1F11C">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12D115C">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3AF3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20C09A">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98C2541">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21F0639">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0760BA53">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87</w:t>
            </w:r>
            <w:r>
              <w:rPr>
                <w:rFonts w:hint="eastAsia" w:hAnsi="宋体" w:eastAsia="宋体" w:cs="Times New Roman"/>
                <w:color w:val="000000"/>
                <w:sz w:val="24"/>
                <w:szCs w:val="24"/>
                <w:highlight w:val="none"/>
                <w:lang w:val="en-US" w:eastAsia="zh-CN"/>
              </w:rPr>
              <w:t>万元（含税，税率13%），超过投标限价无法投标。</w:t>
            </w:r>
          </w:p>
        </w:tc>
      </w:tr>
      <w:tr w14:paraId="5CDFC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08FCF52">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F80B3C8">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3012AE09">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100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7518469F">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62A2E6F6">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20D2072B">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619DF504">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5FACABB8">
            <w:pPr>
              <w:pStyle w:val="16"/>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21</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48D784A2">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43459929">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25B1FABA">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38E8FA6A">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6A6AB589">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14:paraId="6EA75ED6">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1D2182EA">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14:paraId="09440A4A">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14:paraId="3D2F69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ED681C">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4E071D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9909AA1">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82EE52A">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8</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27</w:t>
            </w:r>
            <w:r>
              <w:rPr>
                <w:rFonts w:hint="eastAsia" w:ascii="宋体" w:hAnsi="宋体" w:eastAsia="宋体" w:cs="宋体"/>
                <w:bCs/>
                <w:sz w:val="24"/>
                <w:szCs w:val="24"/>
                <w:highlight w:val="yellow"/>
              </w:rPr>
              <w:t>日;</w:t>
            </w:r>
          </w:p>
        </w:tc>
      </w:tr>
      <w:tr w14:paraId="05B47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DF84177">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466F811">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0C426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CF2C9B5">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0FCC10F">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09859639">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6</w:t>
            </w:r>
            <w:r>
              <w:rPr>
                <w:rFonts w:hint="eastAsia" w:ascii="宋体" w:hAnsi="宋体" w:eastAsia="宋体" w:cs="宋体"/>
                <w:bCs/>
                <w:sz w:val="24"/>
                <w:szCs w:val="24"/>
                <w:highlight w:val="yellow"/>
              </w:rPr>
              <w:t>日17:00前；</w:t>
            </w:r>
          </w:p>
          <w:p w14:paraId="0721E56E">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A52ABBB">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171E58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9C028E5">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D6ABCF9">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9</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9</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219F0EEE">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5139C9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37D1195">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EEAE425">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6B661E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4E20988">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CC4EC46">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9月9</w:t>
            </w:r>
            <w:r>
              <w:rPr>
                <w:rFonts w:hint="eastAsia" w:eastAsia="宋体" w:cs="宋体"/>
                <w:highlight w:val="yellow"/>
              </w:rPr>
              <w:t>日</w:t>
            </w:r>
            <w:r>
              <w:rPr>
                <w:rFonts w:hint="eastAsia" w:eastAsia="宋体" w:cs="宋体"/>
                <w:highlight w:val="yellow"/>
                <w:lang w:val="en-US" w:eastAsia="zh-CN"/>
              </w:rPr>
              <w:t>17时00分00秒</w:t>
            </w:r>
          </w:p>
          <w:p w14:paraId="5653EF60">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559C2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7B5F10">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4A8E6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1B9105C">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E56BA18">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3787D5EB">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1FBEA011">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6D676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3FF2B2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25166BE">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79BFD30E">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35AEE887">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6C0459AE">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28F74304">
            <w:pPr>
              <w:pStyle w:val="16"/>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1FED2B34">
            <w:pPr>
              <w:pStyle w:val="16"/>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高波/17860607157</w:t>
            </w:r>
          </w:p>
        </w:tc>
      </w:tr>
      <w:tr w14:paraId="6AC196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0D48517">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01C30E6">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651AFA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128031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B84628E">
            <w:pPr>
              <w:pStyle w:val="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96046B0">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2C865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341070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19EE32A">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9月12</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574AD946">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3E66A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41868E3">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674047AB">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78BD52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AE0873">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DA6D7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B129AC0">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47250A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6D831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F903900">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E626D3A">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10000.00</w:t>
            </w:r>
            <w:r>
              <w:rPr>
                <w:rFonts w:hint="eastAsia" w:ascii="宋体" w:hAnsi="宋体" w:eastAsia="宋体" w:cs="宋体"/>
                <w:sz w:val="24"/>
                <w:szCs w:val="24"/>
                <w:highlight w:val="yellow"/>
              </w:rPr>
              <w:t>元</w:t>
            </w:r>
          </w:p>
          <w:p w14:paraId="60AE7840">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2039504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43D4BE48">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6E45679A">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5720CC68">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2B2F7244">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5DFB38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2333869">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5CD32F3">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9月9</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16475FC3">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39D6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54D9825">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122291C">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271835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AADD1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5FFE9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A04234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1638479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9月12</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2C9E547A">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43CC7B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A87288A">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7392A72">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bookmarkStart w:id="121" w:name="_GoBack"/>
            <w:bookmarkEnd w:id="121"/>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60BD38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ECEB59E">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7EE7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54B7233">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6AAE45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753DFB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BDD3BB">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65350F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9514CB9">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1CBF6F1">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46CBFFF1">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180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14:paraId="2EE939D3">
            <w:pPr>
              <w:pStyle w:val="16"/>
              <w:ind w:firstLine="480" w:firstLineChars="200"/>
              <w:rPr>
                <w:rFonts w:hint="eastAsia" w:hAnsi="宋体" w:eastAsia="宋体" w:cs="宋体"/>
                <w:color w:val="000000"/>
                <w:sz w:val="24"/>
                <w:szCs w:val="24"/>
              </w:rPr>
            </w:pPr>
            <w:r>
              <w:rPr>
                <w:rFonts w:hint="eastAsia" w:ascii="宋体" w:hAnsi="宋体" w:eastAsia="宋体" w:cs="宋体"/>
                <w:sz w:val="24"/>
                <w:szCs w:val="24"/>
                <w:highlight w:val="yellow"/>
              </w:rPr>
              <w:t>接续</w:t>
            </w:r>
            <w:r>
              <w:rPr>
                <w:rFonts w:hint="eastAsia" w:hAnsi="宋体" w:eastAsia="宋体" w:cs="宋体"/>
                <w:sz w:val="24"/>
                <w:szCs w:val="24"/>
                <w:highlight w:val="yellow"/>
                <w:u w:val="none"/>
                <w:shd w:val="clear" w:color="auto" w:fill="FFFFFF"/>
                <w:lang w:val="en-US" w:eastAsia="zh-CN"/>
              </w:rPr>
              <w:t>7</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14:paraId="531AFDF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14:paraId="4CAC8F4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1B713A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904E01">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E0AA03E">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B0386C8">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rPr>
              <w:t>济南市高新区华奥路777号重汽科技中心园区</w:t>
            </w:r>
            <w:r>
              <w:rPr>
                <w:rFonts w:hint="eastAsia" w:hAnsi="宋体" w:eastAsia="宋体" w:cs="宋体"/>
                <w:color w:val="000000"/>
                <w:sz w:val="24"/>
                <w:szCs w:val="24"/>
              </w:rPr>
              <w:t>。</w:t>
            </w:r>
          </w:p>
        </w:tc>
      </w:tr>
      <w:tr w14:paraId="640079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F3C3C6">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A714153">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93FD6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28F3544">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28FB713">
            <w:pPr>
              <w:pStyle w:val="16"/>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1BCD536F">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lang w:val="en-US" w:eastAsia="zh-CN"/>
              </w:rPr>
              <w:t>合同生效</w:t>
            </w:r>
            <w:r>
              <w:rPr>
                <w:rFonts w:hint="eastAsia" w:ascii="宋体" w:hAnsi="宋体" w:cs="宋体"/>
                <w:sz w:val="24"/>
                <w:szCs w:val="24"/>
              </w:rPr>
              <w:t>后，卖方开具金额为该合同设备价格</w:t>
            </w:r>
            <w:r>
              <w:rPr>
                <w:rFonts w:hint="eastAsia" w:ascii="宋体" w:hAnsi="宋体" w:cs="宋体"/>
                <w:sz w:val="24"/>
                <w:szCs w:val="24"/>
                <w:lang w:val="en-US" w:eastAsia="zh-CN"/>
              </w:rPr>
              <w:t>30</w:t>
            </w:r>
            <w:r>
              <w:rPr>
                <w:rFonts w:hint="eastAsia" w:ascii="宋体" w:hAnsi="宋体" w:cs="宋体"/>
                <w:sz w:val="24"/>
                <w:szCs w:val="24"/>
              </w:rPr>
              <w:t>%的增值税专用发票带</w:t>
            </w:r>
            <w:r>
              <w:rPr>
                <w:rFonts w:hint="eastAsia" w:ascii="宋体" w:hAnsi="宋体" w:cs="宋体"/>
                <w:sz w:val="24"/>
                <w:szCs w:val="24"/>
                <w:lang w:val="en-US" w:eastAsia="zh-CN"/>
              </w:rPr>
              <w:t>30</w:t>
            </w:r>
            <w:r>
              <w:rPr>
                <w:rFonts w:hint="eastAsia" w:ascii="宋体" w:hAnsi="宋体" w:cs="宋体"/>
                <w:sz w:val="24"/>
                <w:szCs w:val="24"/>
              </w:rPr>
              <w:t>%的收据（含复印件二份），经买方依照财务制度审核无误后30个工作日支付合同价款的</w:t>
            </w:r>
            <w:r>
              <w:rPr>
                <w:rFonts w:hint="eastAsia" w:ascii="宋体" w:hAnsi="宋体" w:cs="宋体"/>
                <w:sz w:val="24"/>
                <w:szCs w:val="24"/>
                <w:lang w:val="en-US" w:eastAsia="zh-CN"/>
              </w:rPr>
              <w:t>3</w:t>
            </w:r>
            <w:r>
              <w:rPr>
                <w:rFonts w:hint="eastAsia" w:ascii="宋体" w:hAnsi="宋体" w:cs="宋体"/>
                <w:sz w:val="24"/>
                <w:szCs w:val="24"/>
              </w:rPr>
              <w:t>0%。</w:t>
            </w:r>
          </w:p>
          <w:p w14:paraId="79729200">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w:t>
            </w:r>
            <w:r>
              <w:rPr>
                <w:rFonts w:hint="eastAsia" w:ascii="宋体" w:hAnsi="宋体" w:cs="宋体"/>
                <w:sz w:val="24"/>
                <w:szCs w:val="24"/>
                <w:lang w:val="en-US" w:eastAsia="zh-CN"/>
              </w:rPr>
              <w:t>60</w:t>
            </w:r>
            <w:r>
              <w:rPr>
                <w:rFonts w:hint="eastAsia" w:ascii="宋体" w:hAnsi="宋体" w:cs="宋体"/>
                <w:sz w:val="24"/>
                <w:szCs w:val="24"/>
              </w:rPr>
              <w:t>%的收据并附带下列单据，经买方依照财务制度审核无误后30个工作日支付合同价款的</w:t>
            </w:r>
            <w:r>
              <w:rPr>
                <w:rFonts w:hint="eastAsia" w:ascii="宋体" w:hAnsi="宋体" w:cs="宋体"/>
                <w:sz w:val="24"/>
                <w:szCs w:val="24"/>
                <w:lang w:val="en-US" w:eastAsia="zh-CN"/>
              </w:rPr>
              <w:t>6</w:t>
            </w:r>
            <w:r>
              <w:rPr>
                <w:rFonts w:hint="eastAsia" w:ascii="宋体" w:hAnsi="宋体" w:cs="宋体"/>
                <w:sz w:val="24"/>
                <w:szCs w:val="24"/>
              </w:rPr>
              <w:t>0%。</w:t>
            </w:r>
          </w:p>
          <w:p w14:paraId="2100F2A5">
            <w:pPr>
              <w:pStyle w:val="34"/>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70</w:t>
            </w:r>
            <w:r>
              <w:rPr>
                <w:rFonts w:hint="eastAsia" w:ascii="宋体" w:hAnsi="宋体" w:cs="宋体"/>
                <w:sz w:val="24"/>
                <w:szCs w:val="24"/>
              </w:rPr>
              <w:t>%的增值税专用发票（含复印件二份），具体开票信息详见发票信息表，根据表中所列分别开具增值税发票。</w:t>
            </w:r>
          </w:p>
          <w:p w14:paraId="44153F62">
            <w:pPr>
              <w:pStyle w:val="34"/>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14:paraId="530868C9">
            <w:pPr>
              <w:pStyle w:val="34"/>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3C033008">
            <w:pPr>
              <w:ind w:firstLine="480" w:firstLineChars="200"/>
              <w:rPr>
                <w:rFonts w:ascii="宋体" w:hAnsi="宋体" w:eastAsia="宋体" w:cs="宋体"/>
                <w:sz w:val="24"/>
                <w:szCs w:val="24"/>
              </w:rPr>
            </w:pPr>
          </w:p>
        </w:tc>
      </w:tr>
      <w:tr w14:paraId="4E9F0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8FD794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111270F">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7D7E99D1">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5D4AA2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B0F9FE5">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14:paraId="4DC3A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6F0DBAD">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FAAAA34">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C960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5706BA3">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FCD7B42">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195C38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86C30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9B6DE21">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7F199AA4">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7C7A537D">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199136F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D9208F2">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187B6833">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1AF4AB71">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BB16F55">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5F0E10D9">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53628C78">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19F603F6">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A9F170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731274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3CCBC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F2B54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6E8E21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131D015C">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B725CCD">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34ED883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B8546EC">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1882AE77">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E963E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72E4261E">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7BF4FC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C5784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B917B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6C9D5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B5A67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FEE5CEE">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F8B7188">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2DF58DD6">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0896668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75102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519EE1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F538D2">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6A2B74E2">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91F7ED6">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9451E8E">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358A25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5A59B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47B104C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BC174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70E81FD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295F1E6C">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1E4B68A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DD1E869">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736ED8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04EC768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714741EB">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20B46C8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38EA390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01DC275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10DF468">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B0B4157">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51AEAC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4FC7EB6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1E75CC6C">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2905FE19">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929A84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7905CD1C">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E7FE84">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B47DEE9">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697E05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1CA9D89C">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606314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4A5B1D75">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5EFF3C9B">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85487"/>
      <w:bookmarkStart w:id="7" w:name="_Toc33266627"/>
      <w:bookmarkStart w:id="8" w:name="_Toc33266914"/>
      <w:bookmarkStart w:id="9" w:name="_Toc33265653"/>
      <w:bookmarkStart w:id="10" w:name="_Toc33267001"/>
      <w:bookmarkStart w:id="11" w:name="_Toc33266950"/>
      <w:bookmarkStart w:id="12" w:name="_Toc33265752"/>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7CDCBBFA">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21729C44">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7002"/>
      <w:bookmarkStart w:id="15" w:name="_Toc33265654"/>
      <w:bookmarkStart w:id="16" w:name="_Toc33265753"/>
      <w:bookmarkStart w:id="17" w:name="_Toc395116634"/>
      <w:bookmarkStart w:id="18" w:name="_Toc33285489"/>
      <w:bookmarkStart w:id="19" w:name="_Toc33266628"/>
      <w:bookmarkStart w:id="20" w:name="_Toc33266915"/>
      <w:bookmarkStart w:id="21" w:name="_Toc33266951"/>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5F671D8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56DFA5A">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2E455B3B">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3EA24120">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0830C8DD">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2AF30B8">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1CF0FA62">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468EDD5F">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9A8DA97">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F5D4208">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67A8945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279115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55AB6E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03C90F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2F3944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5C03EFCB">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3B47C5BC">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365BCC0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52F99BD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8E05C0F">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E7B428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025F3B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674E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E3B951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A763C5E">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14CA5A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2671C3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5DF762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28E3E0A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6FE99B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2561A5D">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039BEBA0">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3FB7F06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27B380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4075F0F">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0B97B4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217C897">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246681B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8"/>
      <w:bookmarkStart w:id="24" w:name="OLE_LINK26"/>
      <w:bookmarkStart w:id="25" w:name="OLE_LINK29"/>
      <w:bookmarkStart w:id="26" w:name="OLE_LINK25"/>
      <w:r>
        <w:rPr>
          <w:rFonts w:hint="eastAsia" w:ascii="宋体" w:hAnsi="宋体" w:eastAsia="宋体" w:cs="宋体"/>
          <w:bCs/>
          <w:sz w:val="24"/>
          <w:szCs w:val="24"/>
        </w:rPr>
        <w:t>；</w:t>
      </w:r>
      <w:bookmarkEnd w:id="22"/>
      <w:bookmarkEnd w:id="23"/>
      <w:bookmarkEnd w:id="24"/>
      <w:bookmarkEnd w:id="25"/>
      <w:bookmarkEnd w:id="26"/>
    </w:p>
    <w:p w14:paraId="49584E9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9A8DB76">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0CBE837">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862DC83">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5881CD98">
      <w:pPr>
        <w:pStyle w:val="16"/>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22543B68">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54A35BB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6FCD2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6AD8AAA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23CF6D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65082CC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53675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3C637A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45C7DF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75745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451DF5D7">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3419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D73693F">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4A8EE2B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1E21814D">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5233438C">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6FD446A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7E4E187">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2FF8C7E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58C947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4D23F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6384FA6D">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583F79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3BC999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14:paraId="1832042C">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8C57F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5BA065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138CAB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43AEE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4302DD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71218A4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25B1D3ED">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65AF5E8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EB311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0466812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F6524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3BF913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5351A9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72B40E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3457C1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387E81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25E8C08D">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3600C3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5E51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1003DC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267ECEB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DE5FBD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44C176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682D7C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6525E2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4809F640">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4CE912BF">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86B7F64">
      <w:pPr>
        <w:pStyle w:val="16"/>
      </w:pPr>
    </w:p>
    <w:p w14:paraId="768D5566">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340FE688">
      <w:pPr>
        <w:jc w:val="center"/>
        <w:rPr>
          <w:rFonts w:hint="eastAsia" w:ascii="Calibri" w:hAnsi="Calibri" w:eastAsia="宋体" w:cs="Times New Roman"/>
          <w:color w:val="000000"/>
          <w:sz w:val="28"/>
          <w:szCs w:val="28"/>
          <w:lang w:eastAsia="zh-CN"/>
        </w:rPr>
      </w:pPr>
      <w:r>
        <w:rPr>
          <w:rFonts w:hint="eastAsia" w:ascii="Calibri" w:hAnsi="宋体" w:eastAsia="宋体" w:cs="Times New Roman"/>
          <w:b/>
          <w:bCs/>
          <w:color w:val="000000"/>
          <w:spacing w:val="-8"/>
          <w:sz w:val="48"/>
          <w:szCs w:val="44"/>
          <w:lang w:eastAsia="zh-CN"/>
        </w:rPr>
        <w:t>离合器从动盘总成扭转疲劳试验台项目</w:t>
      </w:r>
    </w:p>
    <w:p w14:paraId="70729E50">
      <w:pPr>
        <w:pStyle w:val="16"/>
      </w:pPr>
    </w:p>
    <w:p w14:paraId="395D43C4">
      <w:pPr>
        <w:jc w:val="center"/>
        <w:rPr>
          <w:rFonts w:hint="eastAsia" w:ascii="黑体" w:hAnsi="宋体" w:eastAsia="黑体" w:cs="Times New Roman"/>
          <w:color w:val="000000"/>
          <w:sz w:val="72"/>
          <w:szCs w:val="72"/>
        </w:rPr>
      </w:pPr>
    </w:p>
    <w:p w14:paraId="593BAC02">
      <w:pPr>
        <w:jc w:val="center"/>
        <w:rPr>
          <w:rFonts w:hint="eastAsia" w:ascii="黑体" w:hAnsi="宋体" w:eastAsia="黑体" w:cs="Times New Roman"/>
          <w:color w:val="000000"/>
          <w:sz w:val="72"/>
          <w:szCs w:val="72"/>
        </w:rPr>
      </w:pPr>
    </w:p>
    <w:p w14:paraId="7B9D442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4948AC7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0236C88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33AC68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583F9DC">
      <w:pPr>
        <w:pStyle w:val="16"/>
      </w:pPr>
    </w:p>
    <w:p w14:paraId="138BCBBD">
      <w:pPr>
        <w:pStyle w:val="16"/>
        <w:rPr>
          <w:rFonts w:ascii="黑体" w:hAnsi="宋体" w:eastAsia="黑体" w:cs="Times New Roman"/>
          <w:color w:val="000000"/>
          <w:sz w:val="72"/>
          <w:szCs w:val="72"/>
        </w:rPr>
      </w:pPr>
    </w:p>
    <w:p w14:paraId="03159E48">
      <w:pPr>
        <w:pStyle w:val="16"/>
        <w:rPr>
          <w:rFonts w:ascii="黑体" w:hAnsi="宋体" w:eastAsia="黑体" w:cs="Times New Roman"/>
          <w:color w:val="000000"/>
          <w:sz w:val="72"/>
          <w:szCs w:val="72"/>
        </w:rPr>
      </w:pPr>
    </w:p>
    <w:p w14:paraId="76F7DD02">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0D82A88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7F0C9C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85B339A">
      <w:pPr>
        <w:pStyle w:val="16"/>
        <w:rPr>
          <w:b/>
          <w:bCs/>
        </w:rPr>
      </w:pPr>
    </w:p>
    <w:p w14:paraId="7B1756A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77BBDE9">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8月</w:t>
      </w:r>
    </w:p>
    <w:p w14:paraId="482269A5">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406AB700">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84"/>
      <w:bookmarkStart w:id="34"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658D491E">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2B5A8200">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color w:val="000000"/>
          <w:sz w:val="24"/>
          <w:szCs w:val="24"/>
          <w:highlight w:val="yellow"/>
          <w:u w:val="single"/>
          <w:lang w:val="en-US" w:eastAsia="zh-CN"/>
        </w:rPr>
        <w:t>离合器从动盘总成扭转疲劳试验台项目</w:t>
      </w:r>
    </w:p>
    <w:p w14:paraId="4F968A92">
      <w:pPr>
        <w:spacing w:line="360" w:lineRule="auto"/>
        <w:outlineLvl w:val="3"/>
        <w:rPr>
          <w:rFonts w:hint="default" w:ascii="宋体" w:hAnsi="宋体" w:eastAsia="宋体" w:cs="宋体"/>
          <w:sz w:val="24"/>
          <w:szCs w:val="24"/>
          <w:highlight w:val="none"/>
          <w:u w:val="single"/>
          <w:shd w:val="pct10" w:color="auto" w:fill="FFFFFF"/>
          <w:lang w:val="en-US"/>
        </w:rPr>
      </w:pPr>
      <w:r>
        <w:rPr>
          <w:rFonts w:hint="eastAsia" w:ascii="宋体" w:hAnsi="宋体" w:eastAsia="宋体" w:cs="宋体"/>
          <w:sz w:val="24"/>
          <w:szCs w:val="24"/>
        </w:rPr>
        <w:t>二、建设地点</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yellow"/>
          <w:u w:val="single"/>
          <w:lang w:val="en-US" w:eastAsia="zh-CN"/>
        </w:rPr>
        <w:t>济南市高新区华奥路777号重汽科技大厦3#试验室</w:t>
      </w:r>
    </w:p>
    <w:p w14:paraId="227FDE44">
      <w:pPr>
        <w:spacing w:line="360" w:lineRule="auto"/>
        <w:outlineLvl w:val="3"/>
        <w:rPr>
          <w:rFonts w:hint="default" w:ascii="宋体" w:hAnsi="宋体" w:eastAsia="宋体" w:cs="宋体"/>
          <w:sz w:val="24"/>
          <w:szCs w:val="24"/>
          <w:highlight w:val="none"/>
          <w:lang w:val="en-US"/>
        </w:rPr>
      </w:pPr>
      <w:r>
        <w:rPr>
          <w:rFonts w:hint="eastAsia" w:ascii="宋体" w:hAnsi="宋体" w:eastAsia="宋体" w:cs="宋体"/>
          <w:sz w:val="24"/>
          <w:szCs w:val="24"/>
          <w:highlight w:val="none"/>
        </w:rPr>
        <w:t>三、使用地点：</w:t>
      </w:r>
      <w:r>
        <w:rPr>
          <w:rFonts w:hint="eastAsia" w:ascii="宋体" w:hAnsi="宋体" w:eastAsia="宋体" w:cs="宋体"/>
          <w:color w:val="000000"/>
          <w:sz w:val="24"/>
          <w:szCs w:val="24"/>
          <w:highlight w:val="yellow"/>
          <w:u w:val="single"/>
          <w:lang w:val="en-US" w:eastAsia="zh-CN"/>
        </w:rPr>
        <w:t>济南市高新区华奥路777号重汽科技大厦3#试验室</w:t>
      </w:r>
    </w:p>
    <w:p w14:paraId="12CAF477">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w:t>
      </w:r>
      <w:r>
        <w:rPr>
          <w:rFonts w:hint="eastAsia" w:ascii="宋体" w:hAnsi="宋体" w:eastAsia="宋体" w:cs="宋体"/>
          <w:sz w:val="24"/>
          <w:szCs w:val="24"/>
          <w:highlight w:val="none"/>
        </w:rPr>
        <w:t>全年工作</w:t>
      </w:r>
      <w:r>
        <w:rPr>
          <w:rFonts w:hint="eastAsia" w:ascii="宋体" w:hAnsi="宋体" w:eastAsia="宋体" w:cs="宋体"/>
          <w:sz w:val="24"/>
          <w:szCs w:val="24"/>
          <w:highlight w:val="yellow"/>
          <w:u w:val="single"/>
          <w:shd w:val="pct10" w:color="auto" w:fill="FFFFFF"/>
          <w:lang w:val="en-US" w:eastAsia="zh-CN"/>
        </w:rPr>
        <w:t>365</w:t>
      </w:r>
      <w:r>
        <w:rPr>
          <w:rFonts w:hint="eastAsia" w:ascii="宋体" w:hAnsi="宋体" w:eastAsia="宋体" w:cs="宋体"/>
          <w:sz w:val="24"/>
          <w:szCs w:val="24"/>
          <w:highlight w:val="none"/>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两</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yellow"/>
          <w:u w:val="single"/>
          <w:shd w:val="pct10" w:color="auto" w:fill="FFFFFF"/>
          <w:lang w:val="en-US" w:eastAsia="zh-CN"/>
        </w:rPr>
        <w:t>4380</w:t>
      </w:r>
      <w:r>
        <w:rPr>
          <w:rFonts w:hint="eastAsia" w:ascii="宋体" w:hAnsi="宋体" w:eastAsia="宋体" w:cs="宋体"/>
          <w:sz w:val="24"/>
          <w:szCs w:val="24"/>
          <w:highlight w:val="none"/>
        </w:rPr>
        <w:t>小时</w:t>
      </w:r>
    </w:p>
    <w:p w14:paraId="112C36D1">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3FA13DA6">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1.海拔高度：</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000m以下。</w:t>
      </w:r>
    </w:p>
    <w:p w14:paraId="6764F3E6">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hint="eastAsia" w:ascii="宋体" w:hAnsi="宋体" w:eastAsia="宋体" w:cs="宋体"/>
          <w:bCs/>
          <w:sz w:val="24"/>
          <w:szCs w:val="24"/>
          <w:highlight w:val="none"/>
          <w:lang w:val="en-US" w:eastAsia="zh-CN"/>
        </w:rPr>
        <w:t>12</w:t>
      </w:r>
      <w:r>
        <w:rPr>
          <w:rFonts w:hint="eastAsia" w:ascii="宋体" w:hAnsi="宋体" w:eastAsia="宋体" w:cs="宋体"/>
          <w:bCs/>
          <w:sz w:val="24"/>
          <w:szCs w:val="24"/>
          <w:highlight w:val="none"/>
        </w:rPr>
        <w:t>℃、极端最高温度45℃。</w:t>
      </w:r>
    </w:p>
    <w:p w14:paraId="598A27B7">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3.相对湿度：最大95%、最小15%。</w:t>
      </w:r>
    </w:p>
    <w:p w14:paraId="77303520">
      <w:pPr>
        <w:spacing w:line="360" w:lineRule="auto"/>
        <w:outlineLvl w:val="3"/>
        <w:rPr>
          <w:rFonts w:ascii="宋体" w:hAnsi="宋体" w:eastAsia="宋体" w:cs="宋体"/>
          <w:bCs/>
          <w:sz w:val="24"/>
          <w:szCs w:val="24"/>
          <w:highlight w:val="none"/>
        </w:rPr>
      </w:pPr>
      <w:r>
        <w:rPr>
          <w:rFonts w:hint="eastAsia" w:ascii="宋体" w:hAnsi="宋体" w:eastAsia="宋体" w:cs="宋体"/>
          <w:bCs/>
          <w:sz w:val="24"/>
          <w:szCs w:val="24"/>
          <w:highlight w:val="none"/>
        </w:rPr>
        <w:t>六、使用试验室环境条件：</w:t>
      </w:r>
    </w:p>
    <w:p w14:paraId="3AABC986">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1.电力：中国制式，供电电压690V±15%/380V±15%/220V±15%，供电频率50Hz±2%</w:t>
      </w:r>
      <w:r>
        <w:rPr>
          <w:rFonts w:hint="eastAsia" w:ascii="宋体" w:hAnsi="宋体" w:eastAsia="宋体" w:cs="宋体"/>
          <w:bCs/>
          <w:sz w:val="24"/>
          <w:szCs w:val="24"/>
          <w:highlight w:val="none"/>
          <w:lang w:eastAsia="zh-CN"/>
        </w:rPr>
        <w:t>；</w:t>
      </w:r>
    </w:p>
    <w:p w14:paraId="469B043F">
      <w:pPr>
        <w:pStyle w:val="16"/>
        <w:rPr>
          <w:rFonts w:hint="eastAsia" w:hAnsi="宋体" w:eastAsia="宋体" w:cs="宋体"/>
          <w:lang w:val="en-US" w:eastAsia="zh-CN"/>
        </w:rPr>
      </w:pPr>
      <w:r>
        <w:rPr>
          <w:rFonts w:hint="eastAsia" w:hAnsi="宋体" w:eastAsia="宋体" w:cs="宋体"/>
          <w:bCs/>
          <w:sz w:val="24"/>
          <w:szCs w:val="24"/>
          <w:highlight w:val="none"/>
          <w:lang w:val="en-US" w:eastAsia="zh-CN"/>
        </w:rPr>
        <w:t xml:space="preserve">    </w:t>
      </w:r>
      <w:r>
        <w:rPr>
          <w:rFonts w:hint="eastAsia" w:hAnsi="宋体" w:eastAsia="宋体" w:cs="宋体"/>
          <w:bCs/>
          <w:sz w:val="24"/>
          <w:szCs w:val="24"/>
          <w:highlight w:val="none"/>
        </w:rPr>
        <w:t>2</w:t>
      </w:r>
      <w:r>
        <w:rPr>
          <w:rFonts w:hint="eastAsia" w:hAnsi="宋体" w:eastAsia="宋体" w:cs="宋体"/>
          <w:bCs/>
          <w:sz w:val="24"/>
          <w:szCs w:val="24"/>
          <w:highlight w:val="none"/>
          <w:lang w:val="en-US" w:eastAsia="zh-CN"/>
        </w:rPr>
        <w:t>.</w:t>
      </w:r>
      <w:r>
        <w:rPr>
          <w:rFonts w:hint="eastAsia" w:hAnsi="宋体" w:eastAsia="宋体" w:cs="宋体"/>
          <w:bCs/>
          <w:sz w:val="24"/>
          <w:szCs w:val="24"/>
          <w:highlight w:val="none"/>
        </w:rPr>
        <w:t>不低于500Lx</w:t>
      </w:r>
      <w:r>
        <w:rPr>
          <w:rFonts w:hint="eastAsia" w:hAnsi="宋体" w:eastAsia="宋体" w:cs="宋体"/>
          <w:bCs/>
          <w:sz w:val="24"/>
          <w:szCs w:val="24"/>
          <w:highlight w:val="none"/>
          <w:lang w:eastAsia="zh-CN"/>
        </w:rPr>
        <w:t>。</w:t>
      </w:r>
    </w:p>
    <w:p w14:paraId="7978F330">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53277BFB">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 w:val="0"/>
          <w:sz w:val="24"/>
          <w:szCs w:val="24"/>
          <w:highlight w:val="none"/>
          <w:lang w:val="en-US" w:eastAsia="zh-CN"/>
        </w:rPr>
        <w:t>离合器从动盘总成扭转疲劳试验台设备/</w:t>
      </w:r>
      <w:r>
        <w:rPr>
          <w:rFonts w:hint="eastAsia" w:ascii="宋体" w:hAnsi="宋体" w:eastAsia="宋体" w:cs="宋体"/>
          <w:b w:val="0"/>
          <w:sz w:val="24"/>
          <w:szCs w:val="24"/>
          <w:highlight w:val="none"/>
        </w:rPr>
        <w:t>系统</w:t>
      </w:r>
      <w:r>
        <w:rPr>
          <w:rFonts w:hint="eastAsia" w:ascii="宋体" w:hAnsi="宋体" w:eastAsia="宋体" w:cs="宋体"/>
          <w:sz w:val="24"/>
          <w:szCs w:val="24"/>
          <w:highlight w:val="none"/>
        </w:rPr>
        <w:t>（详见下表）</w:t>
      </w:r>
    </w:p>
    <w:p w14:paraId="0C525D41">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sz w:val="24"/>
          <w:szCs w:val="24"/>
          <w:highlight w:val="none"/>
          <w:u w:val="single"/>
          <w:shd w:val="pct10" w:color="auto" w:fill="FFFFFF"/>
        </w:rPr>
        <w:t>1套</w:t>
      </w:r>
      <w:r>
        <w:rPr>
          <w:rFonts w:hint="eastAsia" w:ascii="宋体" w:hAnsi="宋体" w:eastAsia="宋体" w:cs="宋体"/>
          <w:sz w:val="24"/>
          <w:szCs w:val="24"/>
          <w:highlight w:val="none"/>
        </w:rPr>
        <w:t>（详见下表）</w:t>
      </w:r>
    </w:p>
    <w:p w14:paraId="38D5913A">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3EEE1AA7">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714"/>
        <w:gridCol w:w="3764"/>
        <w:gridCol w:w="1513"/>
        <w:gridCol w:w="1105"/>
      </w:tblGrid>
      <w:tr w14:paraId="7D16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4127D23D">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1714" w:type="dxa"/>
            <w:vAlign w:val="center"/>
          </w:tcPr>
          <w:p w14:paraId="3D5FC441">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3764" w:type="dxa"/>
            <w:vAlign w:val="center"/>
          </w:tcPr>
          <w:p w14:paraId="4AD75AF2">
            <w:pPr>
              <w:spacing w:line="360" w:lineRule="exact"/>
              <w:jc w:val="center"/>
              <w:rPr>
                <w:rFonts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14:paraId="11D4047B">
            <w:pPr>
              <w:spacing w:line="3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14:paraId="03E980A3">
            <w:pPr>
              <w:spacing w:line="360" w:lineRule="exact"/>
              <w:jc w:val="center"/>
              <w:rPr>
                <w:rFonts w:ascii="宋体" w:hAnsi="宋体" w:eastAsia="宋体" w:cs="宋体"/>
                <w:sz w:val="24"/>
                <w:szCs w:val="24"/>
              </w:rPr>
            </w:pPr>
            <w:r>
              <w:rPr>
                <w:rFonts w:hint="eastAsia" w:ascii="宋体" w:hAnsi="宋体" w:eastAsia="宋体" w:cs="宋体"/>
                <w:sz w:val="24"/>
                <w:szCs w:val="24"/>
              </w:rPr>
              <w:t>数量</w:t>
            </w:r>
          </w:p>
        </w:tc>
      </w:tr>
      <w:tr w14:paraId="6E60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75C823E8">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1714" w:type="dxa"/>
            <w:vAlign w:val="center"/>
          </w:tcPr>
          <w:p w14:paraId="3B63F009">
            <w:pPr>
              <w:keepNext w:val="0"/>
              <w:keepLines w:val="0"/>
              <w:widowControl/>
              <w:suppressLineNumbers w:val="0"/>
              <w:jc w:val="center"/>
              <w:textAlignment w:val="center"/>
              <w:rPr>
                <w:rFonts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电机</w:t>
            </w:r>
          </w:p>
        </w:tc>
        <w:tc>
          <w:tcPr>
            <w:tcW w:w="3764" w:type="dxa"/>
            <w:vAlign w:val="center"/>
          </w:tcPr>
          <w:p w14:paraId="20E9730B">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0B744B95">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center"/>
          </w:tcPr>
          <w:p w14:paraId="7A898470">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r>
      <w:tr w14:paraId="7E4A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7C27728">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c>
          <w:tcPr>
            <w:tcW w:w="1714" w:type="dxa"/>
            <w:shd w:val="clear" w:color="auto" w:fill="auto"/>
            <w:vAlign w:val="center"/>
          </w:tcPr>
          <w:p w14:paraId="730A699B">
            <w:pPr>
              <w:keepNext w:val="0"/>
              <w:keepLines w:val="0"/>
              <w:widowControl/>
              <w:suppressLineNumbers w:val="0"/>
              <w:jc w:val="center"/>
              <w:textAlignment w:val="center"/>
              <w:rPr>
                <w:rFonts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变频器</w:t>
            </w:r>
          </w:p>
        </w:tc>
        <w:tc>
          <w:tcPr>
            <w:tcW w:w="3764" w:type="dxa"/>
            <w:vAlign w:val="center"/>
          </w:tcPr>
          <w:p w14:paraId="12172AD0">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6FB5DBC8">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center"/>
          </w:tcPr>
          <w:p w14:paraId="49E09C3E">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r>
      <w:tr w14:paraId="6251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44EAE9AF">
            <w:pPr>
              <w:spacing w:line="360" w:lineRule="exact"/>
              <w:jc w:val="center"/>
              <w:rPr>
                <w:rFonts w:ascii="宋体" w:hAnsi="宋体" w:eastAsia="宋体" w:cs="宋体"/>
                <w:sz w:val="24"/>
                <w:szCs w:val="24"/>
              </w:rPr>
            </w:pPr>
            <w:r>
              <w:rPr>
                <w:rFonts w:hint="eastAsia" w:ascii="宋体" w:hAnsi="宋体" w:eastAsia="宋体" w:cs="宋体"/>
                <w:sz w:val="24"/>
                <w:szCs w:val="24"/>
              </w:rPr>
              <w:t>3</w:t>
            </w:r>
          </w:p>
        </w:tc>
        <w:tc>
          <w:tcPr>
            <w:tcW w:w="1714" w:type="dxa"/>
            <w:shd w:val="clear" w:color="auto" w:fill="auto"/>
            <w:vAlign w:val="center"/>
          </w:tcPr>
          <w:p w14:paraId="5E735CA8">
            <w:pPr>
              <w:keepNext w:val="0"/>
              <w:keepLines w:val="0"/>
              <w:widowControl/>
              <w:suppressLineNumbers w:val="0"/>
              <w:jc w:val="center"/>
              <w:textAlignment w:val="center"/>
              <w:rPr>
                <w:rFonts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扭矩传感器</w:t>
            </w:r>
          </w:p>
        </w:tc>
        <w:tc>
          <w:tcPr>
            <w:tcW w:w="3764" w:type="dxa"/>
            <w:vAlign w:val="center"/>
          </w:tcPr>
          <w:p w14:paraId="50825189">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42B74525">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center"/>
          </w:tcPr>
          <w:p w14:paraId="604D64A3">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r>
      <w:tr w14:paraId="55BE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6F4A65EF">
            <w:pPr>
              <w:spacing w:line="360" w:lineRule="exact"/>
              <w:jc w:val="center"/>
              <w:rPr>
                <w:rFonts w:ascii="宋体" w:hAnsi="宋体" w:eastAsia="宋体" w:cs="宋体"/>
                <w:sz w:val="24"/>
                <w:szCs w:val="24"/>
              </w:rPr>
            </w:pPr>
            <w:r>
              <w:rPr>
                <w:rFonts w:hint="eastAsia" w:ascii="宋体" w:hAnsi="宋体" w:eastAsia="宋体" w:cs="宋体"/>
                <w:sz w:val="24"/>
                <w:szCs w:val="24"/>
              </w:rPr>
              <w:t>4</w:t>
            </w:r>
          </w:p>
        </w:tc>
        <w:tc>
          <w:tcPr>
            <w:tcW w:w="1714" w:type="dxa"/>
            <w:shd w:val="clear" w:color="auto" w:fill="auto"/>
            <w:vAlign w:val="center"/>
          </w:tcPr>
          <w:p w14:paraId="457E46B4">
            <w:pPr>
              <w:keepNext w:val="0"/>
              <w:keepLines w:val="0"/>
              <w:widowControl/>
              <w:suppressLineNumbers w:val="0"/>
              <w:jc w:val="center"/>
              <w:textAlignment w:val="center"/>
              <w:rPr>
                <w:rFonts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角度编码器</w:t>
            </w:r>
          </w:p>
        </w:tc>
        <w:tc>
          <w:tcPr>
            <w:tcW w:w="3764" w:type="dxa"/>
            <w:vAlign w:val="center"/>
          </w:tcPr>
          <w:p w14:paraId="767FACE9">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11C49F63">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center"/>
          </w:tcPr>
          <w:p w14:paraId="43876F46">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r>
      <w:tr w14:paraId="228D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96E140B">
            <w:pPr>
              <w:spacing w:line="360" w:lineRule="exact"/>
              <w:jc w:val="center"/>
              <w:rPr>
                <w:rFonts w:ascii="宋体" w:hAnsi="宋体" w:eastAsia="宋体" w:cs="宋体"/>
                <w:sz w:val="24"/>
                <w:szCs w:val="24"/>
              </w:rPr>
            </w:pPr>
            <w:r>
              <w:rPr>
                <w:rFonts w:hint="eastAsia" w:ascii="宋体" w:hAnsi="宋体" w:eastAsia="宋体" w:cs="宋体"/>
                <w:sz w:val="24"/>
                <w:szCs w:val="24"/>
              </w:rPr>
              <w:t>5</w:t>
            </w:r>
          </w:p>
        </w:tc>
        <w:tc>
          <w:tcPr>
            <w:tcW w:w="1714" w:type="dxa"/>
            <w:shd w:val="clear" w:color="auto" w:fill="auto"/>
            <w:vAlign w:val="center"/>
          </w:tcPr>
          <w:p w14:paraId="2F74AD19">
            <w:pPr>
              <w:keepNext w:val="0"/>
              <w:keepLines w:val="0"/>
              <w:widowControl/>
              <w:suppressLineNumbers w:val="0"/>
              <w:jc w:val="center"/>
              <w:textAlignment w:val="center"/>
              <w:rPr>
                <w:rFonts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数据采集系统</w:t>
            </w:r>
          </w:p>
        </w:tc>
        <w:tc>
          <w:tcPr>
            <w:tcW w:w="3764" w:type="dxa"/>
            <w:vAlign w:val="center"/>
          </w:tcPr>
          <w:p w14:paraId="73BEDFE8">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3E1B3D10">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center"/>
          </w:tcPr>
          <w:p w14:paraId="5851F3BF">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r>
    </w:tbl>
    <w:p w14:paraId="577DC895">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14:paraId="52C03FBE">
      <w:pPr>
        <w:spacing w:line="360" w:lineRule="auto"/>
        <w:ind w:firstLine="480" w:firstLineChars="200"/>
        <w:rPr>
          <w:rFonts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r>
        <w:rPr>
          <w:rFonts w:hint="eastAsia" w:ascii="宋体" w:hAnsi="宋体" w:eastAsia="宋体" w:cs="宋体"/>
          <w:bCs/>
          <w:sz w:val="24"/>
          <w:szCs w:val="24"/>
          <w:lang w:eastAsia="zh-CN"/>
        </w:rPr>
        <w:t>。</w:t>
      </w:r>
    </w:p>
    <w:p w14:paraId="4BD3AD25">
      <w:pPr>
        <w:pStyle w:val="16"/>
        <w:jc w:val="center"/>
        <w:rPr>
          <w:rFonts w:hint="eastAsia" w:ascii="宋体" w:hAnsi="宋体" w:eastAsia="宋体" w:cs="宋体"/>
          <w:bCs/>
          <w:sz w:val="24"/>
          <w:szCs w:val="24"/>
          <w:highlight w:val="yellow"/>
          <w:lang w:eastAsia="zh-CN"/>
        </w:rPr>
      </w:pPr>
      <w:r>
        <w:rPr>
          <w:rFonts w:hint="eastAsia" w:ascii="宋体" w:hAnsi="宋体" w:eastAsia="宋体" w:cs="宋体"/>
          <w:bCs/>
          <w:sz w:val="24"/>
          <w:szCs w:val="24"/>
          <w:highlight w:val="yellow"/>
        </w:rPr>
        <w:t>主要器件品牌表（可选同等或更优质量品牌</w:t>
      </w:r>
      <w:r>
        <w:rPr>
          <w:rFonts w:hint="eastAsia" w:hAnsi="宋体" w:eastAsia="宋体" w:cs="宋体"/>
          <w:bCs/>
          <w:sz w:val="24"/>
          <w:szCs w:val="24"/>
          <w:highlight w:val="yellow"/>
          <w:lang w:eastAsia="zh-CN"/>
        </w:rPr>
        <w:t>）</w:t>
      </w:r>
    </w:p>
    <w:p w14:paraId="2E61E10E">
      <w:pPr>
        <w:pStyle w:val="16"/>
        <w:rPr>
          <w:rFonts w:hint="eastAsia" w:ascii="宋体" w:hAnsi="宋体" w:eastAsia="宋体" w:cs="宋体"/>
          <w:bCs/>
          <w:sz w:val="24"/>
          <w:szCs w:val="24"/>
          <w:highlight w:val="red"/>
        </w:rPr>
      </w:pP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453"/>
        <w:gridCol w:w="3354"/>
        <w:gridCol w:w="2265"/>
      </w:tblGrid>
      <w:tr w14:paraId="6158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8AFD8D2">
            <w:pPr>
              <w:spacing w:line="420" w:lineRule="exact"/>
              <w:jc w:val="center"/>
              <w:rPr>
                <w:color w:val="000000"/>
                <w:szCs w:val="21"/>
              </w:rPr>
            </w:pPr>
            <w:r>
              <w:rPr>
                <w:kern w:val="0"/>
                <w:szCs w:val="21"/>
              </w:rPr>
              <w:t>序号</w:t>
            </w:r>
          </w:p>
        </w:tc>
        <w:tc>
          <w:tcPr>
            <w:tcW w:w="2453" w:type="dxa"/>
          </w:tcPr>
          <w:p w14:paraId="5737F54E">
            <w:pPr>
              <w:spacing w:line="420" w:lineRule="exact"/>
              <w:jc w:val="center"/>
              <w:rPr>
                <w:color w:val="000000"/>
                <w:szCs w:val="21"/>
              </w:rPr>
            </w:pPr>
            <w:r>
              <w:rPr>
                <w:kern w:val="0"/>
                <w:szCs w:val="21"/>
              </w:rPr>
              <w:t>器件名称</w:t>
            </w:r>
          </w:p>
        </w:tc>
        <w:tc>
          <w:tcPr>
            <w:tcW w:w="3354" w:type="dxa"/>
          </w:tcPr>
          <w:p w14:paraId="15B726E3">
            <w:pPr>
              <w:spacing w:line="420" w:lineRule="exact"/>
              <w:jc w:val="center"/>
              <w:rPr>
                <w:color w:val="000000"/>
                <w:szCs w:val="21"/>
              </w:rPr>
            </w:pPr>
            <w:r>
              <w:rPr>
                <w:kern w:val="0"/>
                <w:szCs w:val="21"/>
              </w:rPr>
              <w:t>品牌</w:t>
            </w:r>
          </w:p>
        </w:tc>
        <w:tc>
          <w:tcPr>
            <w:tcW w:w="2265" w:type="dxa"/>
          </w:tcPr>
          <w:p w14:paraId="1343D6D8">
            <w:pPr>
              <w:spacing w:line="420" w:lineRule="exact"/>
              <w:jc w:val="center"/>
              <w:rPr>
                <w:color w:val="000000"/>
                <w:szCs w:val="21"/>
              </w:rPr>
            </w:pPr>
            <w:r>
              <w:rPr>
                <w:kern w:val="0"/>
                <w:szCs w:val="21"/>
              </w:rPr>
              <w:t>品牌原产地</w:t>
            </w:r>
          </w:p>
        </w:tc>
      </w:tr>
      <w:tr w14:paraId="7379A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886FB61">
            <w:pPr>
              <w:spacing w:line="420" w:lineRule="exact"/>
              <w:jc w:val="center"/>
              <w:rPr>
                <w:color w:val="000000"/>
                <w:szCs w:val="21"/>
              </w:rPr>
            </w:pPr>
            <w:r>
              <w:rPr>
                <w:color w:val="000000"/>
                <w:szCs w:val="21"/>
              </w:rPr>
              <w:t>1</w:t>
            </w:r>
          </w:p>
        </w:tc>
        <w:tc>
          <w:tcPr>
            <w:tcW w:w="2453" w:type="dxa"/>
            <w:vAlign w:val="center"/>
          </w:tcPr>
          <w:p w14:paraId="72DA1A2B">
            <w:pPr>
              <w:keepNext w:val="0"/>
              <w:keepLines w:val="0"/>
              <w:widowControl/>
              <w:suppressLineNumbers w:val="0"/>
              <w:jc w:val="center"/>
              <w:textAlignment w:val="center"/>
              <w:rPr>
                <w:color w:val="000000"/>
                <w:szCs w:val="21"/>
              </w:rPr>
            </w:pPr>
            <w:r>
              <w:rPr>
                <w:rFonts w:hint="eastAsia" w:ascii="宋体" w:hAnsi="宋体" w:eastAsia="宋体" w:cs="宋体"/>
                <w:i w:val="0"/>
                <w:iCs w:val="0"/>
                <w:color w:val="000000"/>
                <w:kern w:val="0"/>
                <w:sz w:val="22"/>
                <w:szCs w:val="22"/>
                <w:u w:val="none"/>
                <w:lang w:val="en-US" w:eastAsia="zh-CN" w:bidi="ar"/>
              </w:rPr>
              <w:t>电机</w:t>
            </w:r>
          </w:p>
        </w:tc>
        <w:tc>
          <w:tcPr>
            <w:tcW w:w="3354" w:type="dxa"/>
            <w:vAlign w:val="center"/>
          </w:tcPr>
          <w:p w14:paraId="6735D4FF">
            <w:pPr>
              <w:keepNext w:val="0"/>
              <w:keepLines w:val="0"/>
              <w:widowControl/>
              <w:suppressLineNumbers w:val="0"/>
              <w:jc w:val="center"/>
              <w:textAlignment w:val="center"/>
              <w:rPr>
                <w:rFonts w:hint="default"/>
                <w:color w:val="000000"/>
                <w:szCs w:val="21"/>
                <w:lang w:val="en-US"/>
              </w:rPr>
            </w:pPr>
            <w:r>
              <w:rPr>
                <w:rFonts w:hint="eastAsia" w:ascii="宋体" w:hAnsi="宋体" w:eastAsia="宋体" w:cs="宋体"/>
                <w:i w:val="0"/>
                <w:iCs w:val="0"/>
                <w:color w:val="000000"/>
                <w:kern w:val="0"/>
                <w:sz w:val="22"/>
                <w:szCs w:val="22"/>
                <w:u w:val="none"/>
                <w:lang w:val="en-US" w:eastAsia="zh-CN" w:bidi="ar"/>
              </w:rPr>
              <w:t>登奇、菲仕等同等品牌</w:t>
            </w:r>
          </w:p>
        </w:tc>
        <w:tc>
          <w:tcPr>
            <w:tcW w:w="2265" w:type="dxa"/>
          </w:tcPr>
          <w:p w14:paraId="4910E855">
            <w:pPr>
              <w:spacing w:line="420" w:lineRule="exact"/>
              <w:jc w:val="center"/>
              <w:rPr>
                <w:rFonts w:hint="default" w:eastAsiaTheme="minorEastAsia"/>
                <w:color w:val="000000"/>
                <w:szCs w:val="21"/>
                <w:lang w:val="en-US" w:eastAsia="zh-CN"/>
              </w:rPr>
            </w:pPr>
            <w:r>
              <w:rPr>
                <w:rFonts w:hint="eastAsia"/>
                <w:color w:val="000000"/>
                <w:szCs w:val="21"/>
                <w:lang w:val="en-US" w:eastAsia="zh-CN"/>
              </w:rPr>
              <w:t>武汉、宁波</w:t>
            </w:r>
          </w:p>
        </w:tc>
      </w:tr>
      <w:tr w14:paraId="5F224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E847AFC">
            <w:pPr>
              <w:spacing w:line="420" w:lineRule="exact"/>
              <w:jc w:val="center"/>
              <w:rPr>
                <w:color w:val="000000"/>
                <w:szCs w:val="21"/>
              </w:rPr>
            </w:pPr>
            <w:r>
              <w:rPr>
                <w:color w:val="000000"/>
                <w:szCs w:val="21"/>
              </w:rPr>
              <w:t>2</w:t>
            </w:r>
          </w:p>
        </w:tc>
        <w:tc>
          <w:tcPr>
            <w:tcW w:w="2453" w:type="dxa"/>
            <w:vAlign w:val="center"/>
          </w:tcPr>
          <w:p w14:paraId="122F29A4">
            <w:pPr>
              <w:keepNext w:val="0"/>
              <w:keepLines w:val="0"/>
              <w:widowControl/>
              <w:suppressLineNumbers w:val="0"/>
              <w:jc w:val="center"/>
              <w:textAlignment w:val="center"/>
              <w:rPr>
                <w:color w:val="000000"/>
                <w:szCs w:val="21"/>
              </w:rPr>
            </w:pPr>
            <w:r>
              <w:rPr>
                <w:rFonts w:hint="eastAsia" w:ascii="宋体" w:hAnsi="宋体" w:eastAsia="宋体" w:cs="宋体"/>
                <w:i w:val="0"/>
                <w:iCs w:val="0"/>
                <w:color w:val="000000"/>
                <w:kern w:val="0"/>
                <w:sz w:val="22"/>
                <w:szCs w:val="22"/>
                <w:u w:val="none"/>
                <w:lang w:val="en-US" w:eastAsia="zh-CN" w:bidi="ar"/>
              </w:rPr>
              <w:t>变频器</w:t>
            </w:r>
          </w:p>
        </w:tc>
        <w:tc>
          <w:tcPr>
            <w:tcW w:w="3354" w:type="dxa"/>
            <w:vAlign w:val="center"/>
          </w:tcPr>
          <w:p w14:paraId="5D6A847C">
            <w:pPr>
              <w:keepNext w:val="0"/>
              <w:keepLines w:val="0"/>
              <w:widowControl/>
              <w:suppressLineNumbers w:val="0"/>
              <w:jc w:val="center"/>
              <w:textAlignment w:val="center"/>
              <w:rPr>
                <w:rFonts w:hint="default"/>
                <w:color w:val="000000"/>
                <w:szCs w:val="21"/>
                <w:lang w:val="en-US"/>
              </w:rPr>
            </w:pPr>
            <w:r>
              <w:rPr>
                <w:rFonts w:hint="eastAsia" w:ascii="宋体" w:hAnsi="宋体" w:eastAsia="宋体" w:cs="宋体"/>
                <w:i w:val="0"/>
                <w:iCs w:val="0"/>
                <w:color w:val="000000"/>
                <w:kern w:val="0"/>
                <w:sz w:val="22"/>
                <w:szCs w:val="22"/>
                <w:u w:val="none"/>
                <w:lang w:val="en-US" w:eastAsia="zh-CN" w:bidi="ar"/>
              </w:rPr>
              <w:t>西门子、ABB等同等品牌</w:t>
            </w:r>
          </w:p>
        </w:tc>
        <w:tc>
          <w:tcPr>
            <w:tcW w:w="2265" w:type="dxa"/>
          </w:tcPr>
          <w:p w14:paraId="4087E668">
            <w:pPr>
              <w:spacing w:line="420" w:lineRule="exact"/>
              <w:jc w:val="center"/>
              <w:rPr>
                <w:rFonts w:hint="eastAsia" w:eastAsiaTheme="minorEastAsia"/>
                <w:color w:val="000000"/>
                <w:szCs w:val="21"/>
                <w:lang w:val="en-US" w:eastAsia="zh-CN"/>
              </w:rPr>
            </w:pPr>
            <w:r>
              <w:rPr>
                <w:rFonts w:hint="eastAsia"/>
                <w:color w:val="000000"/>
                <w:szCs w:val="21"/>
                <w:lang w:val="en-US" w:eastAsia="zh-CN"/>
              </w:rPr>
              <w:t>德国</w:t>
            </w:r>
          </w:p>
        </w:tc>
      </w:tr>
      <w:tr w14:paraId="2576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AB0337A">
            <w:pPr>
              <w:spacing w:line="420" w:lineRule="exact"/>
              <w:jc w:val="center"/>
              <w:rPr>
                <w:color w:val="000000"/>
                <w:szCs w:val="21"/>
              </w:rPr>
            </w:pPr>
            <w:r>
              <w:rPr>
                <w:color w:val="000000"/>
                <w:szCs w:val="21"/>
              </w:rPr>
              <w:t>3</w:t>
            </w:r>
          </w:p>
        </w:tc>
        <w:tc>
          <w:tcPr>
            <w:tcW w:w="2453" w:type="dxa"/>
            <w:vAlign w:val="center"/>
          </w:tcPr>
          <w:p w14:paraId="5EDDF39F">
            <w:pPr>
              <w:keepNext w:val="0"/>
              <w:keepLines w:val="0"/>
              <w:widowControl/>
              <w:suppressLineNumbers w:val="0"/>
              <w:jc w:val="center"/>
              <w:textAlignment w:val="center"/>
              <w:rPr>
                <w:color w:val="000000"/>
                <w:szCs w:val="21"/>
              </w:rPr>
            </w:pPr>
            <w:r>
              <w:rPr>
                <w:rFonts w:hint="eastAsia" w:ascii="宋体" w:hAnsi="宋体" w:eastAsia="宋体" w:cs="宋体"/>
                <w:i w:val="0"/>
                <w:iCs w:val="0"/>
                <w:color w:val="000000"/>
                <w:kern w:val="0"/>
                <w:sz w:val="22"/>
                <w:szCs w:val="22"/>
                <w:u w:val="none"/>
                <w:lang w:val="en-US" w:eastAsia="zh-CN" w:bidi="ar"/>
              </w:rPr>
              <w:t>扭矩传感器</w:t>
            </w:r>
          </w:p>
        </w:tc>
        <w:tc>
          <w:tcPr>
            <w:tcW w:w="3354" w:type="dxa"/>
            <w:vAlign w:val="center"/>
          </w:tcPr>
          <w:p w14:paraId="0D67BA6F">
            <w:pPr>
              <w:keepNext w:val="0"/>
              <w:keepLines w:val="0"/>
              <w:widowControl/>
              <w:suppressLineNumbers w:val="0"/>
              <w:jc w:val="center"/>
              <w:textAlignment w:val="center"/>
              <w:rPr>
                <w:color w:val="000000"/>
                <w:szCs w:val="21"/>
              </w:rPr>
            </w:pPr>
            <w:r>
              <w:rPr>
                <w:rFonts w:hint="eastAsia" w:ascii="宋体" w:hAnsi="宋体" w:eastAsia="宋体" w:cs="宋体"/>
                <w:i w:val="0"/>
                <w:iCs w:val="0"/>
                <w:color w:val="000000"/>
                <w:kern w:val="0"/>
                <w:sz w:val="22"/>
                <w:szCs w:val="22"/>
                <w:u w:val="none"/>
                <w:lang w:val="en-US" w:eastAsia="zh-CN" w:bidi="ar"/>
              </w:rPr>
              <w:t>HBM、MESSTECHNIK等同等品牌</w:t>
            </w:r>
          </w:p>
        </w:tc>
        <w:tc>
          <w:tcPr>
            <w:tcW w:w="2265" w:type="dxa"/>
          </w:tcPr>
          <w:p w14:paraId="43101DE9">
            <w:pPr>
              <w:spacing w:line="420" w:lineRule="exact"/>
              <w:jc w:val="center"/>
              <w:rPr>
                <w:rFonts w:hint="eastAsia" w:eastAsiaTheme="minorEastAsia"/>
                <w:color w:val="000000"/>
                <w:szCs w:val="21"/>
                <w:lang w:val="en-US" w:eastAsia="zh-CN"/>
              </w:rPr>
            </w:pPr>
            <w:r>
              <w:rPr>
                <w:rFonts w:hint="eastAsia"/>
                <w:color w:val="000000"/>
                <w:szCs w:val="21"/>
                <w:lang w:val="en-US" w:eastAsia="zh-CN"/>
              </w:rPr>
              <w:t>德国</w:t>
            </w:r>
          </w:p>
        </w:tc>
      </w:tr>
      <w:tr w14:paraId="2B2F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AA3E4EF">
            <w:pPr>
              <w:spacing w:line="420" w:lineRule="exact"/>
              <w:jc w:val="center"/>
              <w:rPr>
                <w:color w:val="000000"/>
                <w:szCs w:val="21"/>
              </w:rPr>
            </w:pPr>
            <w:r>
              <w:rPr>
                <w:color w:val="000000"/>
                <w:szCs w:val="21"/>
              </w:rPr>
              <w:t>4</w:t>
            </w:r>
          </w:p>
        </w:tc>
        <w:tc>
          <w:tcPr>
            <w:tcW w:w="2453" w:type="dxa"/>
            <w:vAlign w:val="center"/>
          </w:tcPr>
          <w:p w14:paraId="2543FB70">
            <w:pPr>
              <w:keepNext w:val="0"/>
              <w:keepLines w:val="0"/>
              <w:widowControl/>
              <w:suppressLineNumbers w:val="0"/>
              <w:jc w:val="center"/>
              <w:textAlignment w:val="center"/>
              <w:rPr>
                <w:color w:val="000000"/>
                <w:szCs w:val="21"/>
              </w:rPr>
            </w:pPr>
            <w:r>
              <w:rPr>
                <w:rFonts w:hint="eastAsia" w:ascii="宋体" w:hAnsi="宋体" w:eastAsia="宋体" w:cs="宋体"/>
                <w:i w:val="0"/>
                <w:iCs w:val="0"/>
                <w:color w:val="000000"/>
                <w:kern w:val="0"/>
                <w:sz w:val="22"/>
                <w:szCs w:val="22"/>
                <w:u w:val="none"/>
                <w:lang w:val="en-US" w:eastAsia="zh-CN" w:bidi="ar"/>
              </w:rPr>
              <w:t>角度编码器</w:t>
            </w:r>
          </w:p>
        </w:tc>
        <w:tc>
          <w:tcPr>
            <w:tcW w:w="3354" w:type="dxa"/>
            <w:vAlign w:val="center"/>
          </w:tcPr>
          <w:p w14:paraId="456915FE">
            <w:pPr>
              <w:keepNext w:val="0"/>
              <w:keepLines w:val="0"/>
              <w:widowControl/>
              <w:suppressLineNumbers w:val="0"/>
              <w:jc w:val="center"/>
              <w:textAlignment w:val="center"/>
              <w:rPr>
                <w:color w:val="000000"/>
                <w:szCs w:val="21"/>
              </w:rPr>
            </w:pPr>
            <w:r>
              <w:rPr>
                <w:rFonts w:hint="eastAsia" w:ascii="宋体" w:hAnsi="宋体" w:eastAsia="宋体" w:cs="宋体"/>
                <w:i w:val="0"/>
                <w:iCs w:val="0"/>
                <w:color w:val="000000"/>
                <w:kern w:val="0"/>
                <w:sz w:val="22"/>
                <w:szCs w:val="22"/>
                <w:u w:val="none"/>
                <w:lang w:val="en-US" w:eastAsia="zh-CN" w:bidi="ar"/>
              </w:rPr>
              <w:t>易福门、海德汉等同等品牌</w:t>
            </w:r>
          </w:p>
        </w:tc>
        <w:tc>
          <w:tcPr>
            <w:tcW w:w="2265" w:type="dxa"/>
          </w:tcPr>
          <w:p w14:paraId="43B4B242">
            <w:pPr>
              <w:spacing w:line="420" w:lineRule="exact"/>
              <w:jc w:val="center"/>
              <w:rPr>
                <w:rFonts w:hint="default" w:eastAsiaTheme="minorEastAsia"/>
                <w:color w:val="000000"/>
                <w:szCs w:val="21"/>
                <w:lang w:val="en-US" w:eastAsia="zh-CN"/>
              </w:rPr>
            </w:pPr>
            <w:r>
              <w:rPr>
                <w:rFonts w:hint="eastAsia"/>
                <w:color w:val="000000"/>
                <w:szCs w:val="21"/>
                <w:lang w:val="en-US" w:eastAsia="zh-CN"/>
              </w:rPr>
              <w:t>上海、北京</w:t>
            </w:r>
          </w:p>
        </w:tc>
      </w:tr>
      <w:tr w14:paraId="3568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9ECE922">
            <w:pPr>
              <w:spacing w:line="420" w:lineRule="exact"/>
              <w:jc w:val="center"/>
              <w:rPr>
                <w:color w:val="000000"/>
                <w:szCs w:val="21"/>
              </w:rPr>
            </w:pPr>
            <w:r>
              <w:rPr>
                <w:color w:val="000000"/>
                <w:szCs w:val="21"/>
              </w:rPr>
              <w:t>5</w:t>
            </w:r>
          </w:p>
        </w:tc>
        <w:tc>
          <w:tcPr>
            <w:tcW w:w="2453" w:type="dxa"/>
            <w:vAlign w:val="center"/>
          </w:tcPr>
          <w:p w14:paraId="1A4B20D5">
            <w:pPr>
              <w:keepNext w:val="0"/>
              <w:keepLines w:val="0"/>
              <w:widowControl/>
              <w:suppressLineNumbers w:val="0"/>
              <w:jc w:val="center"/>
              <w:textAlignment w:val="center"/>
              <w:rPr>
                <w:color w:val="000000"/>
                <w:szCs w:val="21"/>
              </w:rPr>
            </w:pPr>
            <w:r>
              <w:rPr>
                <w:rFonts w:hint="eastAsia" w:ascii="宋体" w:hAnsi="宋体" w:eastAsia="宋体" w:cs="宋体"/>
                <w:i w:val="0"/>
                <w:iCs w:val="0"/>
                <w:color w:val="000000"/>
                <w:kern w:val="0"/>
                <w:sz w:val="22"/>
                <w:szCs w:val="22"/>
                <w:u w:val="none"/>
                <w:lang w:val="en-US" w:eastAsia="zh-CN" w:bidi="ar"/>
              </w:rPr>
              <w:t>数据采集系统</w:t>
            </w:r>
          </w:p>
        </w:tc>
        <w:tc>
          <w:tcPr>
            <w:tcW w:w="3354" w:type="dxa"/>
            <w:vAlign w:val="center"/>
          </w:tcPr>
          <w:p w14:paraId="77886E09">
            <w:pPr>
              <w:keepNext w:val="0"/>
              <w:keepLines w:val="0"/>
              <w:widowControl/>
              <w:suppressLineNumbers w:val="0"/>
              <w:jc w:val="center"/>
              <w:textAlignment w:val="center"/>
              <w:rPr>
                <w:color w:val="000000"/>
                <w:szCs w:val="21"/>
              </w:rPr>
            </w:pPr>
            <w:r>
              <w:rPr>
                <w:rFonts w:hint="eastAsia" w:ascii="宋体" w:hAnsi="宋体" w:eastAsia="宋体" w:cs="宋体"/>
                <w:i w:val="0"/>
                <w:iCs w:val="0"/>
                <w:color w:val="000000"/>
                <w:kern w:val="0"/>
                <w:sz w:val="22"/>
                <w:szCs w:val="22"/>
                <w:u w:val="none"/>
                <w:lang w:val="en-US" w:eastAsia="zh-CN" w:bidi="ar"/>
              </w:rPr>
              <w:t>HBM、NI等同等品牌</w:t>
            </w:r>
          </w:p>
        </w:tc>
        <w:tc>
          <w:tcPr>
            <w:tcW w:w="2265" w:type="dxa"/>
          </w:tcPr>
          <w:p w14:paraId="7BCE247C">
            <w:pPr>
              <w:spacing w:line="420" w:lineRule="exact"/>
              <w:jc w:val="center"/>
              <w:rPr>
                <w:rFonts w:hint="eastAsia" w:eastAsiaTheme="minorEastAsia"/>
                <w:color w:val="000000"/>
                <w:szCs w:val="21"/>
                <w:lang w:val="en-US" w:eastAsia="zh-CN"/>
              </w:rPr>
            </w:pPr>
            <w:r>
              <w:rPr>
                <w:rFonts w:hint="eastAsia"/>
                <w:color w:val="000000"/>
                <w:szCs w:val="21"/>
                <w:lang w:val="en-US" w:eastAsia="zh-CN"/>
              </w:rPr>
              <w:t>德国</w:t>
            </w:r>
          </w:p>
        </w:tc>
      </w:tr>
    </w:tbl>
    <w:p w14:paraId="58AA63D9">
      <w:pPr>
        <w:pStyle w:val="16"/>
        <w:rPr>
          <w:rFonts w:hint="eastAsia" w:ascii="宋体" w:hAnsi="宋体" w:eastAsia="宋体" w:cs="宋体"/>
          <w:bCs/>
          <w:sz w:val="24"/>
          <w:szCs w:val="24"/>
          <w:highlight w:val="red"/>
        </w:rPr>
      </w:pPr>
    </w:p>
    <w:p w14:paraId="35C813B1">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2C20CB62">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0E73D623">
      <w:pPr>
        <w:widowControl/>
        <w:jc w:val="left"/>
      </w:pPr>
      <w:r>
        <w:br w:type="page"/>
      </w:r>
    </w:p>
    <w:p w14:paraId="6A73217A">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7C23A19D">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13621923">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50911511">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7C55821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52D57AD8">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67AB27E4">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4C393264">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3262843E">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4E951A28">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692FC6BF">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5CDF75E3">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138898D2">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7CD5C69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647C31CD">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Times New Roman"/>
          <w:b/>
          <w:bCs/>
          <w:sz w:val="24"/>
          <w:szCs w:val="24"/>
          <w:highlight w:val="yellow"/>
          <w:lang w:val="en-US" w:eastAsia="zh-CN"/>
        </w:rPr>
        <w:t>其中，功率≥7.5KW的电机，应选用1级能效（根据国标计算）。＜7.5KW的电机，能效等级不低于2级。</w:t>
      </w:r>
    </w:p>
    <w:p w14:paraId="6D4D194E">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19414F67">
      <w:pPr>
        <w:spacing w:line="360" w:lineRule="auto"/>
        <w:ind w:firstLine="480" w:firstLineChars="200"/>
        <w:rPr>
          <w:rFonts w:hint="eastAsia" w:ascii="宋体" w:hAnsi="宋体" w:eastAsia="宋体" w:cs="Times New Roman"/>
          <w:sz w:val="24"/>
          <w:szCs w:val="24"/>
          <w:highlight w:val="none"/>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w:t>
      </w:r>
      <w:r>
        <w:rPr>
          <w:rFonts w:hint="eastAsia" w:ascii="宋体" w:hAnsi="宋体" w:eastAsia="宋体" w:cs="Times New Roman"/>
          <w:sz w:val="24"/>
          <w:szCs w:val="24"/>
          <w:highlight w:val="none"/>
        </w:rPr>
        <w:t>究投标人泄密责任的权利；招标人如有需要，投标人应无条件签署保密协议。</w:t>
      </w:r>
    </w:p>
    <w:p w14:paraId="1EB7DCC9">
      <w:pPr>
        <w:spacing w:line="360" w:lineRule="auto"/>
        <w:ind w:firstLine="360" w:firstLineChars="150"/>
        <w:rPr>
          <w:rFonts w:hint="eastAsia" w:ascii="宋体" w:hAnsi="宋体" w:eastAsia="宋体"/>
          <w:sz w:val="24"/>
          <w:highlight w:val="none"/>
        </w:rPr>
      </w:pPr>
      <w:r>
        <w:rPr>
          <w:rFonts w:hint="eastAsia" w:ascii="宋体" w:hAnsi="宋体" w:eastAsia="宋体" w:cs="Times New Roman"/>
          <w:sz w:val="24"/>
          <w:szCs w:val="24"/>
          <w:highlight w:val="none"/>
          <w:lang w:val="en-US" w:eastAsia="zh-CN"/>
        </w:rPr>
        <w:t>8.</w:t>
      </w:r>
      <w:r>
        <w:rPr>
          <w:rFonts w:hint="eastAsia" w:ascii="宋体" w:hAnsi="宋体" w:eastAsia="宋体"/>
          <w:sz w:val="24"/>
          <w:highlight w:val="none"/>
        </w:rPr>
        <w:t>程序图纸要求</w:t>
      </w:r>
    </w:p>
    <w:p w14:paraId="27FCAA3B">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8</w:t>
      </w:r>
      <w:r>
        <w:rPr>
          <w:rFonts w:hint="eastAsia" w:ascii="宋体" w:hAnsi="宋体" w:eastAsia="宋体" w:cs="Times New Roman"/>
          <w:sz w:val="24"/>
          <w:szCs w:val="24"/>
          <w:highlight w:val="none"/>
        </w:rPr>
        <w:t>.1 供方必须提供所有设备程序的源代码，包括但不限于 PLC程序、HMI 程序、机器人程序、视觉程序、伺服等。</w:t>
      </w:r>
    </w:p>
    <w:p w14:paraId="3722988D">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8</w:t>
      </w:r>
      <w:r>
        <w:rPr>
          <w:rFonts w:hint="eastAsia" w:ascii="宋体" w:hAnsi="宋体" w:eastAsia="宋体" w:cs="Times New Roman"/>
          <w:sz w:val="24"/>
          <w:szCs w:val="24"/>
          <w:highlight w:val="none"/>
        </w:rPr>
        <w:t>.2 供方所提供的程序不得设置任何密码、保护等限制手段，PLC 不得设置修改下载权限，功能块不得设置密码保护。</w:t>
      </w:r>
    </w:p>
    <w:p w14:paraId="218CCA56">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8</w:t>
      </w:r>
      <w:r>
        <w:rPr>
          <w:rFonts w:hint="eastAsia" w:ascii="宋体" w:hAnsi="宋体" w:eastAsia="宋体" w:cs="Times New Roman"/>
          <w:sz w:val="24"/>
          <w:szCs w:val="24"/>
          <w:highlight w:val="none"/>
        </w:rPr>
        <w:t>.3 HMI 界面等需要密码保护的程序，供方必须提供所有级别的用户名、密码。</w:t>
      </w:r>
    </w:p>
    <w:p w14:paraId="304D8D44">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8</w:t>
      </w:r>
      <w:r>
        <w:rPr>
          <w:rFonts w:hint="eastAsia" w:ascii="宋体" w:hAnsi="宋体" w:eastAsia="宋体" w:cs="Times New Roman"/>
          <w:sz w:val="24"/>
          <w:szCs w:val="24"/>
          <w:highlight w:val="none"/>
        </w:rPr>
        <w:t>.4 供方需在设备入场前提供设备程序源码，HMI 界面各级用户名和密码，并保证与现场程序一致。</w:t>
      </w:r>
    </w:p>
    <w:p w14:paraId="50D8718D">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8</w:t>
      </w:r>
      <w:r>
        <w:rPr>
          <w:rFonts w:hint="eastAsia" w:ascii="宋体" w:hAnsi="宋体" w:eastAsia="宋体" w:cs="Times New Roman"/>
          <w:sz w:val="24"/>
          <w:szCs w:val="24"/>
          <w:highlight w:val="none"/>
        </w:rPr>
        <w:t>.5 供方需在终验收前提供最新的设备程序源码和电气图纸，图纸要求为可编辑原格式（EPLAN、CAD 格式）且与实际接线一致。</w:t>
      </w:r>
    </w:p>
    <w:p w14:paraId="5C3818E9">
      <w:pPr>
        <w:spacing w:line="360" w:lineRule="auto"/>
        <w:ind w:firstLine="360" w:firstLineChars="150"/>
        <w:rPr>
          <w:rFonts w:hint="eastAsia" w:ascii="宋体" w:hAnsi="宋体" w:eastAsia="宋体"/>
          <w:sz w:val="24"/>
          <w:highlight w:val="none"/>
          <w:lang w:val="en-US" w:eastAsia="zh-CN"/>
        </w:rPr>
      </w:pPr>
      <w:r>
        <w:rPr>
          <w:rFonts w:hint="eastAsia" w:ascii="宋体" w:hAnsi="宋体" w:eastAsia="宋体"/>
          <w:sz w:val="24"/>
          <w:highlight w:val="none"/>
          <w:lang w:val="en-US" w:eastAsia="zh-CN"/>
        </w:rPr>
        <w:t>9.接口协议要求</w:t>
      </w:r>
    </w:p>
    <w:p w14:paraId="6CFB223F">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9</w:t>
      </w:r>
      <w:r>
        <w:rPr>
          <w:rFonts w:hint="eastAsia" w:ascii="宋体" w:hAnsi="宋体" w:eastAsia="宋体" w:cs="Times New Roman"/>
          <w:sz w:val="24"/>
          <w:szCs w:val="24"/>
          <w:highlight w:val="none"/>
        </w:rPr>
        <w:t>.1 供方免费开放所有通讯接口，包括但不限于以太网、</w:t>
      </w:r>
    </w:p>
    <w:p w14:paraId="747D68FF">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RS232、RS485、PROFIBUS、PROFINET、MODBUS 等常见接口，以及设备特有的专用接口。</w:t>
      </w:r>
    </w:p>
    <w:p w14:paraId="30A01695">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9</w:t>
      </w:r>
      <w:r>
        <w:rPr>
          <w:rFonts w:hint="eastAsia" w:ascii="宋体" w:hAnsi="宋体" w:eastAsia="宋体" w:cs="Times New Roman"/>
          <w:sz w:val="24"/>
          <w:szCs w:val="24"/>
          <w:highlight w:val="none"/>
        </w:rPr>
        <w:t>.2 供方免费提供数据交互功能，交互数据包括但不限于实时数据、历史数据、报警信息等。</w:t>
      </w:r>
    </w:p>
    <w:p w14:paraId="0FCAB876">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9</w:t>
      </w:r>
      <w:r>
        <w:rPr>
          <w:rFonts w:hint="eastAsia" w:ascii="宋体" w:hAnsi="宋体" w:eastAsia="宋体" w:cs="Times New Roman"/>
          <w:sz w:val="24"/>
          <w:szCs w:val="24"/>
          <w:highlight w:val="none"/>
        </w:rPr>
        <w:t>.3 供方在设备入场前提供接口的技术文档和参数说明，包括但不限于接口协议、通讯速率、数据格式等。</w:t>
      </w:r>
    </w:p>
    <w:p w14:paraId="032DF0A3">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9</w:t>
      </w:r>
      <w:r>
        <w:rPr>
          <w:rFonts w:hint="eastAsia" w:ascii="宋体" w:hAnsi="宋体" w:eastAsia="宋体" w:cs="Times New Roman"/>
          <w:sz w:val="24"/>
          <w:szCs w:val="24"/>
          <w:highlight w:val="none"/>
        </w:rPr>
        <w:t>.4 设备使用周期内，供方免费派遣技术人员与甲方调试团队共同进行设备通讯接口的调试工作</w:t>
      </w:r>
    </w:p>
    <w:p w14:paraId="79810AFF">
      <w:pPr>
        <w:pStyle w:val="112"/>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rPr>
        <w:t>三、技术要求</w:t>
      </w:r>
    </w:p>
    <w:p w14:paraId="17822EB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1、功能用途、生产能力或效率、使用寿命要求</w:t>
      </w:r>
    </w:p>
    <w:p w14:paraId="4D486D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  功能用途：</w:t>
      </w:r>
    </w:p>
    <w:p w14:paraId="042C0B8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离合器从动盘总成</w:t>
      </w:r>
      <w:r>
        <w:rPr>
          <w:rFonts w:hint="eastAsia" w:ascii="宋体" w:hAnsi="宋体" w:eastAsia="宋体" w:cs="宋体"/>
          <w:sz w:val="24"/>
          <w:szCs w:val="24"/>
        </w:rPr>
        <w:t>试验台主要用于</w:t>
      </w:r>
      <w:r>
        <w:rPr>
          <w:rFonts w:hint="eastAsia" w:ascii="宋体" w:hAnsi="宋体" w:eastAsia="宋体" w:cs="宋体"/>
          <w:sz w:val="24"/>
          <w:szCs w:val="24"/>
          <w:lang w:val="en-US" w:eastAsia="zh-CN"/>
        </w:rPr>
        <w:t>离合器从动盘扭转</w:t>
      </w:r>
      <w:r>
        <w:rPr>
          <w:rFonts w:hint="eastAsia" w:ascii="宋体" w:hAnsi="宋体" w:eastAsia="宋体" w:cs="宋体"/>
          <w:sz w:val="24"/>
          <w:szCs w:val="24"/>
        </w:rPr>
        <w:t>耐久的测试</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最大加载扭矩±10000Nm，最大扭转角度不低于±45°</w:t>
      </w:r>
      <w:r>
        <w:rPr>
          <w:rFonts w:hint="eastAsia" w:ascii="宋体" w:hAnsi="宋体" w:eastAsia="宋体" w:cs="宋体"/>
          <w:sz w:val="24"/>
          <w:szCs w:val="24"/>
          <w:lang w:eastAsia="zh-CN"/>
        </w:rPr>
        <w:t>。</w:t>
      </w:r>
    </w:p>
    <w:p w14:paraId="3AFCE7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2、技术性能参数要求</w:t>
      </w:r>
    </w:p>
    <w:p w14:paraId="3D205E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驱动单元</w:t>
      </w:r>
    </w:p>
    <w:p w14:paraId="1179B9FB">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2.1.1 扭矩加载范围为</w:t>
      </w:r>
      <w:r>
        <w:rPr>
          <w:rFonts w:hint="eastAsia" w:ascii="宋体" w:hAnsi="宋体" w:eastAsia="宋体" w:cs="宋体"/>
          <w:sz w:val="24"/>
          <w:szCs w:val="24"/>
          <w:lang w:val="en-US" w:eastAsia="zh-CN"/>
        </w:rPr>
        <w:t>0～</w:t>
      </w:r>
      <w:r>
        <w:rPr>
          <w:rFonts w:hint="eastAsia" w:ascii="宋体" w:hAnsi="宋体" w:eastAsia="宋体" w:cs="宋体"/>
          <w:sz w:val="24"/>
          <w:szCs w:val="24"/>
        </w:rPr>
        <w:t>±</w:t>
      </w:r>
      <w:r>
        <w:rPr>
          <w:rFonts w:hint="eastAsia" w:ascii="宋体" w:hAnsi="宋体" w:eastAsia="宋体" w:cs="宋体"/>
          <w:sz w:val="24"/>
          <w:szCs w:val="24"/>
          <w:lang w:val="en-US" w:eastAsia="zh-CN"/>
        </w:rPr>
        <w:t>10</w:t>
      </w:r>
      <w:r>
        <w:rPr>
          <w:rFonts w:hint="eastAsia" w:ascii="宋体" w:hAnsi="宋体" w:eastAsia="宋体" w:cs="宋体"/>
          <w:sz w:val="24"/>
          <w:szCs w:val="24"/>
        </w:rPr>
        <w:t>000 Nm，</w:t>
      </w:r>
      <w:r>
        <w:rPr>
          <w:rFonts w:hint="eastAsia" w:ascii="宋体" w:hAnsi="宋体" w:eastAsia="宋体" w:cs="宋体"/>
          <w:sz w:val="24"/>
          <w:szCs w:val="24"/>
          <w:lang w:val="en-US" w:eastAsia="zh-CN"/>
        </w:rPr>
        <w:t>控制精度≤</w:t>
      </w:r>
      <w:r>
        <w:rPr>
          <w:rFonts w:hint="eastAsia" w:ascii="宋体" w:hAnsi="宋体" w:eastAsia="宋体" w:cs="宋体"/>
          <w:sz w:val="24"/>
          <w:szCs w:val="24"/>
        </w:rPr>
        <w:t>0.</w:t>
      </w: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示值</w:t>
      </w:r>
      <w:r>
        <w:rPr>
          <w:rFonts w:hint="eastAsia" w:ascii="宋体" w:hAnsi="宋体" w:eastAsia="宋体" w:cs="宋体"/>
          <w:sz w:val="24"/>
          <w:szCs w:val="24"/>
          <w:lang w:eastAsia="zh-CN"/>
        </w:rPr>
        <w:t>；</w:t>
      </w:r>
      <w:r>
        <w:rPr>
          <w:rFonts w:hint="eastAsia" w:ascii="宋体" w:hAnsi="宋体" w:eastAsia="宋体" w:cs="宋体"/>
          <w:sz w:val="24"/>
          <w:szCs w:val="24"/>
        </w:rPr>
        <w:t>扭矩</w:t>
      </w:r>
      <w:r>
        <w:rPr>
          <w:rFonts w:hint="eastAsia" w:ascii="宋体" w:hAnsi="宋体" w:eastAsia="宋体" w:cs="宋体"/>
          <w:sz w:val="24"/>
          <w:szCs w:val="24"/>
          <w:lang w:val="en-US" w:eastAsia="zh-CN"/>
        </w:rPr>
        <w:t>为10</w:t>
      </w:r>
      <w:r>
        <w:rPr>
          <w:rFonts w:hint="eastAsia" w:ascii="宋体" w:hAnsi="宋体" w:eastAsia="宋体" w:cs="宋体"/>
          <w:sz w:val="24"/>
          <w:szCs w:val="24"/>
        </w:rPr>
        <w:t>000 Nm</w:t>
      </w:r>
      <w:r>
        <w:rPr>
          <w:rFonts w:hint="eastAsia" w:ascii="宋体" w:hAnsi="宋体" w:eastAsia="宋体" w:cs="宋体"/>
          <w:sz w:val="24"/>
          <w:szCs w:val="24"/>
          <w:lang w:val="en-US" w:eastAsia="zh-CN"/>
        </w:rPr>
        <w:t>时，</w:t>
      </w:r>
      <w:r>
        <w:rPr>
          <w:rFonts w:hint="eastAsia" w:ascii="宋体" w:hAnsi="宋体" w:eastAsia="宋体" w:cs="宋体"/>
          <w:sz w:val="24"/>
          <w:szCs w:val="24"/>
        </w:rPr>
        <w:t>频率</w:t>
      </w:r>
      <w:r>
        <w:rPr>
          <w:rFonts w:hint="eastAsia" w:ascii="宋体" w:hAnsi="宋体" w:eastAsia="宋体" w:cs="宋体"/>
          <w:sz w:val="24"/>
          <w:szCs w:val="24"/>
          <w:lang w:val="en-US" w:eastAsia="zh-CN"/>
        </w:rPr>
        <w:t>不低于3</w:t>
      </w:r>
      <w:r>
        <w:rPr>
          <w:rFonts w:hint="eastAsia" w:ascii="宋体" w:hAnsi="宋体" w:eastAsia="宋体" w:cs="宋体"/>
          <w:sz w:val="24"/>
          <w:szCs w:val="24"/>
        </w:rPr>
        <w:t>Hz</w:t>
      </w:r>
      <w:r>
        <w:rPr>
          <w:rFonts w:hint="eastAsia" w:ascii="宋体" w:hAnsi="宋体" w:eastAsia="宋体" w:cs="宋体"/>
          <w:sz w:val="24"/>
          <w:szCs w:val="24"/>
          <w:lang w:eastAsia="zh-CN"/>
        </w:rPr>
        <w:t>。</w:t>
      </w:r>
    </w:p>
    <w:p w14:paraId="7FDA8E28">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2.1.2 </w:t>
      </w:r>
      <w:r>
        <w:rPr>
          <w:rFonts w:hint="eastAsia" w:ascii="宋体" w:hAnsi="宋体" w:eastAsia="宋体" w:cs="宋体"/>
          <w:sz w:val="24"/>
          <w:szCs w:val="24"/>
        </w:rPr>
        <w:t>最大扭转角度范围</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45</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加载角度±</w:t>
      </w:r>
      <w:r>
        <w:rPr>
          <w:rFonts w:hint="eastAsia" w:ascii="宋体" w:hAnsi="宋体" w:eastAsia="宋体" w:cs="宋体"/>
          <w:color w:val="auto"/>
          <w:sz w:val="24"/>
          <w:szCs w:val="24"/>
          <w:lang w:val="en-US" w:eastAsia="zh-CN"/>
        </w:rPr>
        <w:t>10°</w:t>
      </w:r>
      <w:r>
        <w:rPr>
          <w:rFonts w:hint="eastAsia" w:ascii="宋体" w:hAnsi="宋体" w:eastAsia="宋体" w:cs="宋体"/>
          <w:sz w:val="24"/>
          <w:szCs w:val="24"/>
          <w:lang w:val="en-US" w:eastAsia="zh-CN"/>
        </w:rPr>
        <w:t>时，扭转频率不低于6Hz</w:t>
      </w:r>
      <w:r>
        <w:rPr>
          <w:rFonts w:hint="eastAsia" w:ascii="宋体" w:hAnsi="宋体" w:eastAsia="宋体" w:cs="宋体"/>
          <w:sz w:val="24"/>
          <w:szCs w:val="24"/>
          <w:lang w:eastAsia="zh-CN"/>
        </w:rPr>
        <w:t>。</w:t>
      </w:r>
    </w:p>
    <w:p w14:paraId="2F1CBC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w:t>
      </w:r>
      <w:r>
        <w:rPr>
          <w:rFonts w:hint="eastAsia" w:ascii="宋体" w:hAnsi="宋体" w:eastAsia="宋体" w:cs="宋体"/>
          <w:sz w:val="24"/>
          <w:szCs w:val="24"/>
          <w:lang w:val="en-US" w:eastAsia="zh-CN"/>
        </w:rPr>
        <w:t xml:space="preserve">3 </w:t>
      </w:r>
      <w:r>
        <w:rPr>
          <w:rFonts w:hint="eastAsia" w:ascii="宋体" w:hAnsi="宋体" w:eastAsia="宋体" w:cs="宋体"/>
          <w:sz w:val="24"/>
          <w:szCs w:val="24"/>
        </w:rPr>
        <w:t>试验频率范围</w:t>
      </w:r>
      <w:r>
        <w:rPr>
          <w:rFonts w:hint="eastAsia" w:ascii="宋体" w:hAnsi="宋体" w:eastAsia="宋体" w:cs="宋体"/>
          <w:sz w:val="24"/>
          <w:szCs w:val="24"/>
          <w:lang w:val="en-US" w:eastAsia="zh-CN"/>
        </w:rPr>
        <w:t>不低于</w:t>
      </w:r>
      <w:r>
        <w:rPr>
          <w:rFonts w:hint="eastAsia" w:ascii="宋体" w:hAnsi="宋体" w:eastAsia="宋体" w:cs="宋体"/>
          <w:sz w:val="24"/>
          <w:szCs w:val="24"/>
        </w:rPr>
        <w:t>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w:t>
      </w:r>
      <w:r>
        <w:rPr>
          <w:rFonts w:hint="eastAsia" w:ascii="宋体" w:hAnsi="宋体" w:eastAsia="宋体" w:cs="宋体"/>
          <w:sz w:val="24"/>
          <w:szCs w:val="24"/>
        </w:rPr>
        <w:t>Hz，精度0.1 Hz。</w:t>
      </w:r>
    </w:p>
    <w:p w14:paraId="60FA9C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w:t>
      </w:r>
      <w:r>
        <w:rPr>
          <w:rFonts w:hint="eastAsia" w:ascii="宋体" w:hAnsi="宋体" w:eastAsia="宋体" w:cs="宋体"/>
          <w:sz w:val="24"/>
          <w:szCs w:val="24"/>
          <w:lang w:val="en-US" w:eastAsia="zh-CN"/>
        </w:rPr>
        <w:t>4</w:t>
      </w:r>
      <w:r>
        <w:rPr>
          <w:rFonts w:hint="eastAsia" w:ascii="宋体" w:hAnsi="宋体" w:eastAsia="宋体" w:cs="宋体"/>
          <w:sz w:val="24"/>
          <w:szCs w:val="24"/>
        </w:rPr>
        <w:t xml:space="preserve"> 加载扭矩及角度都可实现自动调整，可自定义载荷谱（正反向非对称加载及初始扭矩非零加载）。</w:t>
      </w:r>
    </w:p>
    <w:p w14:paraId="754F8967">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2.1.</w:t>
      </w:r>
      <w:r>
        <w:rPr>
          <w:rFonts w:hint="eastAsia" w:ascii="宋体" w:hAnsi="宋体" w:eastAsia="宋体" w:cs="宋体"/>
          <w:sz w:val="24"/>
          <w:szCs w:val="24"/>
          <w:lang w:val="en-US" w:eastAsia="zh-CN"/>
        </w:rPr>
        <w:t>5 加载方式为电伺服，国际或国内一线品牌，须买方确认。</w:t>
      </w:r>
    </w:p>
    <w:p w14:paraId="6C4D81D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传感器要求</w:t>
      </w:r>
    </w:p>
    <w:p w14:paraId="1DC61D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2.2.1 扭矩测量范围</w:t>
      </w:r>
      <w:r>
        <w:rPr>
          <w:rFonts w:hint="eastAsia" w:ascii="宋体" w:hAnsi="宋体" w:eastAsia="宋体" w:cs="宋体"/>
          <w:sz w:val="24"/>
          <w:szCs w:val="24"/>
          <w:lang w:val="en-US" w:eastAsia="zh-CN"/>
        </w:rPr>
        <w:t>不低于</w:t>
      </w:r>
      <w:r>
        <w:rPr>
          <w:rFonts w:hint="eastAsia" w:ascii="宋体" w:hAnsi="宋体" w:eastAsia="宋体" w:cs="宋体"/>
          <w:sz w:val="24"/>
          <w:szCs w:val="24"/>
        </w:rPr>
        <w:t>±10000Nm，精度≤0.</w:t>
      </w:r>
      <w:r>
        <w:rPr>
          <w:rFonts w:hint="eastAsia" w:ascii="宋体" w:hAnsi="宋体" w:eastAsia="宋体" w:cs="宋体"/>
          <w:sz w:val="24"/>
          <w:szCs w:val="24"/>
          <w:lang w:val="en-US" w:eastAsia="zh-CN"/>
        </w:rPr>
        <w:t>1</w:t>
      </w:r>
      <w:r>
        <w:rPr>
          <w:rFonts w:hint="eastAsia" w:ascii="宋体" w:hAnsi="宋体" w:eastAsia="宋体" w:cs="宋体"/>
          <w:sz w:val="24"/>
          <w:szCs w:val="24"/>
        </w:rPr>
        <w:t>%FS。</w:t>
      </w:r>
    </w:p>
    <w:p w14:paraId="1EAE98A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2.2.2 角度精度≤0.5%示值。</w:t>
      </w:r>
    </w:p>
    <w:p w14:paraId="0748453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2.2.3所有传感器配备专用的工装夹具和便携式传感器、数显仪表及软件进行自标定。</w:t>
      </w:r>
    </w:p>
    <w:p w14:paraId="75FDCAC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2.2.4 所有传感器为国际知名品牌，其品牌、型式由投标方推荐，买方确认。</w:t>
      </w:r>
    </w:p>
    <w:p w14:paraId="783BF1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工装夹具要求</w:t>
      </w:r>
    </w:p>
    <w:p w14:paraId="4C2A3F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2.3.1 离合器从动盘总成试验件外径尺寸为Φ200～430mm</w:t>
      </w:r>
      <w:r>
        <w:rPr>
          <w:rFonts w:hint="eastAsia" w:ascii="宋体" w:hAnsi="宋体" w:eastAsia="宋体" w:cs="宋体"/>
          <w:sz w:val="24"/>
          <w:szCs w:val="24"/>
          <w:lang w:eastAsia="zh-CN"/>
        </w:rPr>
        <w:t>，</w:t>
      </w:r>
      <w:r>
        <w:rPr>
          <w:rFonts w:hint="eastAsia" w:ascii="宋体" w:hAnsi="宋体" w:eastAsia="宋体" w:cs="宋体"/>
          <w:sz w:val="24"/>
          <w:szCs w:val="24"/>
        </w:rPr>
        <w:t>试验系统拥有合理设计的基本夹具，以方便快捷地更换试件。</w:t>
      </w:r>
    </w:p>
    <w:p w14:paraId="3F8368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2.3.2机械传动系统关键点的安全监测传感器及联动保护措施。</w:t>
      </w:r>
    </w:p>
    <w:p w14:paraId="2F7C66A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2.3.3 配备安全防护罩，用以隔音降噪、安全防护。</w:t>
      </w:r>
    </w:p>
    <w:p w14:paraId="7990252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2.3.4 </w:t>
      </w:r>
      <w:r>
        <w:rPr>
          <w:rFonts w:hint="eastAsia" w:ascii="宋体" w:hAnsi="宋体" w:eastAsia="宋体" w:cs="宋体"/>
          <w:sz w:val="24"/>
          <w:szCs w:val="24"/>
          <w:lang w:val="en-US" w:eastAsia="zh-CN"/>
        </w:rPr>
        <w:t>配备扭矩限制器，以保护传感器及相关机械机构</w:t>
      </w:r>
      <w:r>
        <w:rPr>
          <w:rFonts w:hint="eastAsia" w:ascii="宋体" w:hAnsi="宋体" w:eastAsia="宋体" w:cs="宋体"/>
          <w:sz w:val="24"/>
          <w:szCs w:val="24"/>
        </w:rPr>
        <w:t>。</w:t>
      </w:r>
    </w:p>
    <w:p w14:paraId="0F6F6A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2.3.5配备两套常用工装(包括花键轴、连接法兰盘、夹紧工装等)，产品图纸由买方提供。</w:t>
      </w:r>
    </w:p>
    <w:p w14:paraId="0D7FBF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  对设备不确定度有详细分析。</w:t>
      </w:r>
    </w:p>
    <w:p w14:paraId="649595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  在从动盘总成发生破坏、工装断裂及设备故障时，试验设备自动停止，并发出声、光报警。</w:t>
      </w:r>
    </w:p>
    <w:p w14:paraId="74081FF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2.6  能实现试验台无人值守。</w:t>
      </w:r>
    </w:p>
    <w:p w14:paraId="7537789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2.7  试验测试软件</w:t>
      </w:r>
    </w:p>
    <w:p w14:paraId="43A4C4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2.7.1软件根据设定条件（初始角度、扭转角度、扭矩、试验次数、频率等）自动控制试验过程。</w:t>
      </w:r>
    </w:p>
    <w:p w14:paraId="3C788F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2.7.2显示扭矩、角度实时值/峰谷值以及循环次数等。</w:t>
      </w:r>
    </w:p>
    <w:p w14:paraId="457164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2.7.3 绘制扭矩-角度关系曲线、扭矩/角度-时间关系等曲线，并可选择性储存。</w:t>
      </w:r>
    </w:p>
    <w:p w14:paraId="23BEEB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2.7.4 </w:t>
      </w:r>
      <w:r>
        <w:rPr>
          <w:rFonts w:hint="eastAsia" w:ascii="宋体" w:hAnsi="宋体" w:eastAsia="宋体" w:cs="宋体"/>
          <w:sz w:val="24"/>
          <w:szCs w:val="24"/>
          <w:lang w:val="en-US" w:eastAsia="zh-CN"/>
        </w:rPr>
        <w:t>具备断点保护功能，</w:t>
      </w:r>
      <w:r>
        <w:rPr>
          <w:rFonts w:hint="eastAsia" w:ascii="宋体" w:hAnsi="宋体" w:eastAsia="宋体" w:cs="宋体"/>
          <w:sz w:val="24"/>
          <w:szCs w:val="24"/>
        </w:rPr>
        <w:t>当设备</w:t>
      </w:r>
      <w:r>
        <w:rPr>
          <w:rFonts w:hint="eastAsia" w:ascii="宋体" w:hAnsi="宋体" w:eastAsia="宋体" w:cs="宋体"/>
          <w:sz w:val="24"/>
          <w:szCs w:val="24"/>
          <w:lang w:val="en-US" w:eastAsia="zh-CN"/>
        </w:rPr>
        <w:t>意外停机</w:t>
      </w:r>
      <w:r>
        <w:rPr>
          <w:rFonts w:hint="eastAsia" w:ascii="宋体" w:hAnsi="宋体" w:eastAsia="宋体" w:cs="宋体"/>
          <w:sz w:val="24"/>
          <w:szCs w:val="24"/>
        </w:rPr>
        <w:t>时，自动保存循环次数</w:t>
      </w:r>
      <w:r>
        <w:rPr>
          <w:rFonts w:hint="eastAsia" w:ascii="宋体" w:hAnsi="宋体" w:eastAsia="宋体" w:cs="宋体"/>
          <w:sz w:val="24"/>
          <w:szCs w:val="24"/>
          <w:lang w:val="en-US" w:eastAsia="zh-CN"/>
        </w:rPr>
        <w:t>及运行状态</w:t>
      </w:r>
      <w:r>
        <w:rPr>
          <w:rFonts w:hint="eastAsia" w:ascii="宋体" w:hAnsi="宋体" w:eastAsia="宋体" w:cs="宋体"/>
          <w:sz w:val="24"/>
          <w:szCs w:val="24"/>
        </w:rPr>
        <w:t>。</w:t>
      </w:r>
    </w:p>
    <w:p w14:paraId="148A18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2.7.5 可回放实时曲线，鼠标循迹数据显示和分析。</w:t>
      </w:r>
    </w:p>
    <w:p w14:paraId="22CD82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2.7.</w:t>
      </w: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 试验数据、曲线均可按照标准格式导出和打印。</w:t>
      </w:r>
    </w:p>
    <w:p w14:paraId="3467787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2.7.</w:t>
      </w:r>
      <w:r>
        <w:rPr>
          <w:rFonts w:hint="eastAsia" w:ascii="宋体" w:hAnsi="宋体" w:eastAsia="宋体" w:cs="宋体"/>
          <w:sz w:val="24"/>
          <w:szCs w:val="24"/>
          <w:lang w:val="en-US" w:eastAsia="zh-CN"/>
        </w:rPr>
        <w:t>7</w:t>
      </w:r>
      <w:r>
        <w:rPr>
          <w:rFonts w:hint="eastAsia" w:ascii="宋体" w:hAnsi="宋体" w:eastAsia="宋体" w:cs="宋体"/>
          <w:sz w:val="24"/>
          <w:szCs w:val="24"/>
        </w:rPr>
        <w:t xml:space="preserve"> 可设置试验自动停止次数。</w:t>
      </w:r>
    </w:p>
    <w:p w14:paraId="280328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2.7.</w:t>
      </w:r>
      <w:r>
        <w:rPr>
          <w:rFonts w:hint="eastAsia" w:ascii="宋体" w:hAnsi="宋体" w:eastAsia="宋体" w:cs="宋体"/>
          <w:sz w:val="24"/>
          <w:szCs w:val="24"/>
          <w:lang w:val="en-US" w:eastAsia="zh-CN"/>
        </w:rPr>
        <w:t xml:space="preserve">8 </w:t>
      </w:r>
      <w:r>
        <w:rPr>
          <w:rFonts w:hint="eastAsia" w:ascii="宋体" w:hAnsi="宋体" w:eastAsia="宋体" w:cs="宋体"/>
          <w:sz w:val="24"/>
          <w:szCs w:val="24"/>
        </w:rPr>
        <w:t>软件具有相应的开机自检功能。</w:t>
      </w:r>
    </w:p>
    <w:p w14:paraId="660BD773">
      <w:pPr>
        <w:pStyle w:val="117"/>
        <w:spacing w:line="360" w:lineRule="auto"/>
        <w:outlineLvl w:val="2"/>
        <w:rPr>
          <w:rFonts w:hint="eastAsia" w:ascii="宋体" w:hAnsi="宋体" w:cs="宋体"/>
          <w:color w:val="auto"/>
        </w:rPr>
      </w:pPr>
      <w:r>
        <w:rPr>
          <w:rFonts w:hint="eastAsia" w:ascii="宋体" w:hAnsi="宋体" w:cs="宋体"/>
          <w:color w:val="auto"/>
        </w:rPr>
        <w:t>四、执行标准</w:t>
      </w:r>
    </w:p>
    <w:p w14:paraId="193FBD3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.招标人</w:t>
      </w:r>
      <w:r>
        <w:rPr>
          <w:rFonts w:hint="eastAsia" w:ascii="宋体" w:hAnsi="宋体" w:eastAsia="宋体" w:cs="宋体"/>
          <w:sz w:val="24"/>
          <w:szCs w:val="24"/>
        </w:rPr>
        <w:t>此处所列标准仅为涉及的主要标准，而且不保证其为最新版执行标准；</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应当在投标文件中认真予以填写、补充和修改完善。</w:t>
      </w:r>
    </w:p>
    <w:p w14:paraId="6C8140E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需要执行的标准，应当采用所供货物通过买方组织的最终验收之日已经开始执行的最新标准。</w:t>
      </w:r>
    </w:p>
    <w:p w14:paraId="2451E7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14:paraId="0A582A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采购货物没有国家或专业（部）标准的，按企业标准执行时，卖方应在合同签署之前，将所涉及的企业标准提供给买方确认。</w:t>
      </w:r>
    </w:p>
    <w:p w14:paraId="7FB2F5B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采购货物如果采用国际标准，其执行标准由</w:t>
      </w:r>
      <w:r>
        <w:rPr>
          <w:rFonts w:hint="eastAsia" w:ascii="宋体" w:hAnsi="宋体" w:eastAsia="宋体" w:cs="宋体"/>
          <w:sz w:val="24"/>
          <w:szCs w:val="24"/>
          <w:lang w:eastAsia="zh-CN"/>
        </w:rPr>
        <w:t>投标人</w:t>
      </w:r>
      <w:r>
        <w:rPr>
          <w:rFonts w:hint="eastAsia" w:ascii="宋体" w:hAnsi="宋体" w:eastAsia="宋体" w:cs="宋体"/>
          <w:sz w:val="24"/>
          <w:szCs w:val="24"/>
        </w:rPr>
        <w:t>提供、</w:t>
      </w:r>
      <w:r>
        <w:rPr>
          <w:rFonts w:hint="eastAsia" w:ascii="宋体" w:hAnsi="宋体" w:eastAsia="宋体" w:cs="宋体"/>
          <w:sz w:val="24"/>
          <w:szCs w:val="24"/>
          <w:lang w:eastAsia="zh-CN"/>
        </w:rPr>
        <w:t>招标人</w:t>
      </w:r>
      <w:r>
        <w:rPr>
          <w:rFonts w:hint="eastAsia" w:ascii="宋体" w:hAnsi="宋体" w:eastAsia="宋体" w:cs="宋体"/>
          <w:sz w:val="24"/>
          <w:szCs w:val="24"/>
        </w:rPr>
        <w:t>确认。</w:t>
      </w:r>
    </w:p>
    <w:p w14:paraId="3A3B6B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采购货物所涉及的标准不统一时，原则上按照最严格标准执行。</w:t>
      </w:r>
    </w:p>
    <w:p w14:paraId="4C0CFC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2835"/>
        <w:gridCol w:w="1665"/>
      </w:tblGrid>
      <w:tr w14:paraId="4A66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14:paraId="31EA0F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3675" w:type="dxa"/>
            <w:noWrap w:val="0"/>
            <w:vAlign w:val="center"/>
          </w:tcPr>
          <w:p w14:paraId="61912A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835" w:type="dxa"/>
            <w:noWrap w:val="0"/>
            <w:vAlign w:val="center"/>
          </w:tcPr>
          <w:p w14:paraId="51B6C9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665" w:type="dxa"/>
            <w:noWrap w:val="0"/>
            <w:vAlign w:val="center"/>
          </w:tcPr>
          <w:p w14:paraId="6DCB10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14:paraId="072A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14:paraId="12028C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3675" w:type="dxa"/>
            <w:noWrap w:val="0"/>
            <w:vAlign w:val="center"/>
          </w:tcPr>
          <w:p w14:paraId="24ECE4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提供企业标准</w:t>
            </w:r>
          </w:p>
        </w:tc>
        <w:tc>
          <w:tcPr>
            <w:tcW w:w="2835" w:type="dxa"/>
            <w:noWrap w:val="0"/>
            <w:vAlign w:val="center"/>
          </w:tcPr>
          <w:p w14:paraId="19FAEB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c>
          <w:tcPr>
            <w:tcW w:w="1665" w:type="dxa"/>
            <w:noWrap w:val="0"/>
            <w:vAlign w:val="center"/>
          </w:tcPr>
          <w:p w14:paraId="5F2F30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bCs/>
                <w:color w:val="000000"/>
                <w:sz w:val="24"/>
                <w:szCs w:val="24"/>
                <w:lang w:val="en-US" w:eastAsia="zh-CN"/>
              </w:rPr>
              <w:t>招标人</w:t>
            </w:r>
            <w:r>
              <w:rPr>
                <w:rFonts w:hint="eastAsia" w:ascii="宋体" w:hAnsi="宋体" w:eastAsia="宋体" w:cs="宋体"/>
                <w:bCs/>
                <w:color w:val="000000"/>
                <w:sz w:val="24"/>
                <w:szCs w:val="24"/>
              </w:rPr>
              <w:t>确认</w:t>
            </w:r>
          </w:p>
        </w:tc>
      </w:tr>
    </w:tbl>
    <w:p w14:paraId="5D2BD3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14:paraId="3CFCA8F0">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14:paraId="72A3F12B">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1FC1D786"/>
    <w:p w14:paraId="1DC7F992">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77D87F1F">
      <w:pPr>
        <w:spacing w:line="420" w:lineRule="exact"/>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sz w:val="24"/>
          <w:szCs w:val="24"/>
          <w:highlight w:val="yellow"/>
        </w:rPr>
        <w:t>供货范围（</w:t>
      </w:r>
      <w:r>
        <w:rPr>
          <w:rFonts w:hint="eastAsia" w:ascii="宋体" w:hAnsi="宋体" w:eastAsia="宋体" w:cs="宋体"/>
          <w:b/>
          <w:bCs/>
          <w:sz w:val="24"/>
          <w:szCs w:val="24"/>
          <w:highlight w:val="yellow"/>
          <w:lang w:val="en-US" w:eastAsia="zh-CN"/>
        </w:rPr>
        <w:t>按照组成项目主要构成一览表的所有最小单元逐一列示，要涵盖培训等内容</w:t>
      </w:r>
      <w:r>
        <w:rPr>
          <w:rFonts w:hint="eastAsia" w:ascii="宋体" w:hAnsi="宋体" w:eastAsia="宋体" w:cs="宋体"/>
          <w:b/>
          <w:bCs/>
          <w:sz w:val="24"/>
          <w:szCs w:val="24"/>
          <w:highlight w:val="yellow"/>
        </w:rPr>
        <w:t>）</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02B7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A5AA07A">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14:paraId="63D91B55">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14:paraId="67A99F43">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14:paraId="63D6186C">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14:paraId="6FB25BDE">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14:paraId="17DC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B6EFE2C">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1</w:t>
            </w:r>
          </w:p>
        </w:tc>
        <w:tc>
          <w:tcPr>
            <w:tcW w:w="2977" w:type="dxa"/>
            <w:vAlign w:val="center"/>
          </w:tcPr>
          <w:p w14:paraId="1DAA6762">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电机</w:t>
            </w:r>
          </w:p>
        </w:tc>
        <w:tc>
          <w:tcPr>
            <w:tcW w:w="992" w:type="dxa"/>
            <w:vAlign w:val="center"/>
          </w:tcPr>
          <w:p w14:paraId="349B57D4">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c>
          <w:tcPr>
            <w:tcW w:w="1134" w:type="dxa"/>
            <w:vAlign w:val="center"/>
          </w:tcPr>
          <w:p w14:paraId="6EF34F29">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台</w:t>
            </w:r>
          </w:p>
        </w:tc>
        <w:tc>
          <w:tcPr>
            <w:tcW w:w="2835" w:type="dxa"/>
            <w:vAlign w:val="center"/>
          </w:tcPr>
          <w:p w14:paraId="143A73FF">
            <w:pPr>
              <w:spacing w:line="360" w:lineRule="auto"/>
              <w:jc w:val="center"/>
              <w:textAlignment w:val="center"/>
              <w:rPr>
                <w:rFonts w:ascii="宋体" w:hAnsi="宋体" w:eastAsia="宋体" w:cs="宋体"/>
                <w:sz w:val="24"/>
                <w:szCs w:val="24"/>
                <w:highlight w:val="yellow"/>
              </w:rPr>
            </w:pPr>
          </w:p>
        </w:tc>
      </w:tr>
      <w:tr w14:paraId="21E8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715BE72">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2</w:t>
            </w:r>
          </w:p>
        </w:tc>
        <w:tc>
          <w:tcPr>
            <w:tcW w:w="2977" w:type="dxa"/>
            <w:vAlign w:val="center"/>
          </w:tcPr>
          <w:p w14:paraId="764C07EC">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变频器</w:t>
            </w:r>
          </w:p>
        </w:tc>
        <w:tc>
          <w:tcPr>
            <w:tcW w:w="992" w:type="dxa"/>
            <w:vAlign w:val="center"/>
          </w:tcPr>
          <w:p w14:paraId="25F97121">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c>
          <w:tcPr>
            <w:tcW w:w="1134" w:type="dxa"/>
            <w:vAlign w:val="center"/>
          </w:tcPr>
          <w:p w14:paraId="17B264E7">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个</w:t>
            </w:r>
          </w:p>
        </w:tc>
        <w:tc>
          <w:tcPr>
            <w:tcW w:w="2835" w:type="dxa"/>
            <w:vAlign w:val="center"/>
          </w:tcPr>
          <w:p w14:paraId="5CD7142D">
            <w:pPr>
              <w:spacing w:line="360" w:lineRule="auto"/>
              <w:jc w:val="center"/>
              <w:textAlignment w:val="center"/>
              <w:rPr>
                <w:rFonts w:ascii="宋体" w:hAnsi="宋体" w:eastAsia="宋体" w:cs="宋体"/>
                <w:sz w:val="24"/>
                <w:szCs w:val="24"/>
                <w:highlight w:val="yellow"/>
              </w:rPr>
            </w:pPr>
          </w:p>
        </w:tc>
      </w:tr>
      <w:tr w14:paraId="45B1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35FA5AF">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w:t>
            </w:r>
          </w:p>
        </w:tc>
        <w:tc>
          <w:tcPr>
            <w:tcW w:w="2977" w:type="dxa"/>
            <w:vAlign w:val="center"/>
          </w:tcPr>
          <w:p w14:paraId="38AE1C23">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扭矩传感器</w:t>
            </w:r>
          </w:p>
        </w:tc>
        <w:tc>
          <w:tcPr>
            <w:tcW w:w="992" w:type="dxa"/>
            <w:vAlign w:val="center"/>
          </w:tcPr>
          <w:p w14:paraId="50D430C4">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c>
          <w:tcPr>
            <w:tcW w:w="1134" w:type="dxa"/>
            <w:vAlign w:val="center"/>
          </w:tcPr>
          <w:p w14:paraId="2379A72A">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个</w:t>
            </w:r>
          </w:p>
        </w:tc>
        <w:tc>
          <w:tcPr>
            <w:tcW w:w="2835" w:type="dxa"/>
            <w:vAlign w:val="center"/>
          </w:tcPr>
          <w:p w14:paraId="170BE5E5">
            <w:pPr>
              <w:spacing w:line="360" w:lineRule="auto"/>
              <w:jc w:val="center"/>
              <w:textAlignment w:val="center"/>
              <w:rPr>
                <w:rFonts w:ascii="宋体" w:hAnsi="宋体" w:eastAsia="宋体" w:cs="宋体"/>
                <w:sz w:val="24"/>
                <w:szCs w:val="24"/>
                <w:highlight w:val="yellow"/>
              </w:rPr>
            </w:pPr>
          </w:p>
        </w:tc>
      </w:tr>
      <w:tr w14:paraId="6DA2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C12B274">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4</w:t>
            </w:r>
          </w:p>
        </w:tc>
        <w:tc>
          <w:tcPr>
            <w:tcW w:w="2977" w:type="dxa"/>
            <w:vAlign w:val="center"/>
          </w:tcPr>
          <w:p w14:paraId="5B434CD1">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角度编码器</w:t>
            </w:r>
          </w:p>
        </w:tc>
        <w:tc>
          <w:tcPr>
            <w:tcW w:w="992" w:type="dxa"/>
            <w:vAlign w:val="center"/>
          </w:tcPr>
          <w:p w14:paraId="591E7000">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c>
          <w:tcPr>
            <w:tcW w:w="1134" w:type="dxa"/>
            <w:vAlign w:val="center"/>
          </w:tcPr>
          <w:p w14:paraId="7B063AC4">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个</w:t>
            </w:r>
          </w:p>
        </w:tc>
        <w:tc>
          <w:tcPr>
            <w:tcW w:w="2835" w:type="dxa"/>
            <w:vAlign w:val="center"/>
          </w:tcPr>
          <w:p w14:paraId="7CA30144">
            <w:pPr>
              <w:spacing w:line="360" w:lineRule="auto"/>
              <w:jc w:val="center"/>
              <w:textAlignment w:val="center"/>
              <w:rPr>
                <w:rFonts w:ascii="宋体" w:hAnsi="宋体" w:eastAsia="宋体" w:cs="宋体"/>
                <w:sz w:val="24"/>
                <w:szCs w:val="24"/>
                <w:highlight w:val="yellow"/>
              </w:rPr>
            </w:pPr>
          </w:p>
        </w:tc>
      </w:tr>
      <w:tr w14:paraId="2B48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B4DACD9">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5</w:t>
            </w:r>
          </w:p>
        </w:tc>
        <w:tc>
          <w:tcPr>
            <w:tcW w:w="2977" w:type="dxa"/>
            <w:vAlign w:val="center"/>
          </w:tcPr>
          <w:p w14:paraId="2495E163">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数据采集系统</w:t>
            </w:r>
          </w:p>
        </w:tc>
        <w:tc>
          <w:tcPr>
            <w:tcW w:w="992" w:type="dxa"/>
            <w:vAlign w:val="center"/>
          </w:tcPr>
          <w:p w14:paraId="566C05C2">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c>
          <w:tcPr>
            <w:tcW w:w="1134" w:type="dxa"/>
            <w:vAlign w:val="center"/>
          </w:tcPr>
          <w:p w14:paraId="73837208">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个</w:t>
            </w:r>
          </w:p>
        </w:tc>
        <w:tc>
          <w:tcPr>
            <w:tcW w:w="2835" w:type="dxa"/>
            <w:vAlign w:val="center"/>
          </w:tcPr>
          <w:p w14:paraId="7D314920">
            <w:pPr>
              <w:spacing w:line="360" w:lineRule="auto"/>
              <w:jc w:val="center"/>
              <w:textAlignment w:val="center"/>
              <w:rPr>
                <w:rFonts w:ascii="宋体" w:hAnsi="宋体" w:eastAsia="宋体" w:cs="宋体"/>
                <w:sz w:val="24"/>
                <w:szCs w:val="24"/>
                <w:highlight w:val="yellow"/>
              </w:rPr>
            </w:pPr>
          </w:p>
        </w:tc>
      </w:tr>
      <w:tr w14:paraId="6E0D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091E71D">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6</w:t>
            </w:r>
          </w:p>
        </w:tc>
        <w:tc>
          <w:tcPr>
            <w:tcW w:w="2977" w:type="dxa"/>
            <w:vAlign w:val="center"/>
          </w:tcPr>
          <w:p w14:paraId="7A6E721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工控计算机</w:t>
            </w:r>
          </w:p>
        </w:tc>
        <w:tc>
          <w:tcPr>
            <w:tcW w:w="992" w:type="dxa"/>
            <w:vAlign w:val="center"/>
          </w:tcPr>
          <w:p w14:paraId="0DBCE486">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c>
          <w:tcPr>
            <w:tcW w:w="1134" w:type="dxa"/>
            <w:vAlign w:val="center"/>
          </w:tcPr>
          <w:p w14:paraId="3CE162AD">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台</w:t>
            </w:r>
          </w:p>
        </w:tc>
        <w:tc>
          <w:tcPr>
            <w:tcW w:w="2835" w:type="dxa"/>
            <w:vAlign w:val="center"/>
          </w:tcPr>
          <w:p w14:paraId="3086D34D">
            <w:pPr>
              <w:spacing w:line="360" w:lineRule="auto"/>
              <w:jc w:val="center"/>
              <w:textAlignment w:val="center"/>
              <w:rPr>
                <w:rFonts w:ascii="宋体" w:hAnsi="宋体" w:eastAsia="宋体" w:cs="宋体"/>
                <w:sz w:val="24"/>
                <w:szCs w:val="24"/>
                <w:highlight w:val="yellow"/>
              </w:rPr>
            </w:pPr>
          </w:p>
        </w:tc>
      </w:tr>
      <w:tr w14:paraId="39CD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B03AB04">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7</w:t>
            </w:r>
          </w:p>
        </w:tc>
        <w:tc>
          <w:tcPr>
            <w:tcW w:w="2977" w:type="dxa"/>
            <w:vAlign w:val="center"/>
          </w:tcPr>
          <w:p w14:paraId="4239DC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可编程控制器</w:t>
            </w:r>
          </w:p>
        </w:tc>
        <w:tc>
          <w:tcPr>
            <w:tcW w:w="992" w:type="dxa"/>
            <w:vAlign w:val="center"/>
          </w:tcPr>
          <w:p w14:paraId="15A14244">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c>
          <w:tcPr>
            <w:tcW w:w="1134" w:type="dxa"/>
            <w:vAlign w:val="center"/>
          </w:tcPr>
          <w:p w14:paraId="0FC074C8">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个</w:t>
            </w:r>
          </w:p>
        </w:tc>
        <w:tc>
          <w:tcPr>
            <w:tcW w:w="2835" w:type="dxa"/>
            <w:vAlign w:val="center"/>
          </w:tcPr>
          <w:p w14:paraId="797DF44F">
            <w:pPr>
              <w:spacing w:line="360" w:lineRule="auto"/>
              <w:jc w:val="center"/>
              <w:textAlignment w:val="center"/>
              <w:rPr>
                <w:rFonts w:ascii="宋体" w:hAnsi="宋体" w:eastAsia="宋体" w:cs="宋体"/>
                <w:sz w:val="24"/>
                <w:szCs w:val="24"/>
                <w:highlight w:val="yellow"/>
              </w:rPr>
            </w:pPr>
          </w:p>
        </w:tc>
      </w:tr>
      <w:tr w14:paraId="7EDB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16A6E79">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8</w:t>
            </w:r>
          </w:p>
        </w:tc>
        <w:tc>
          <w:tcPr>
            <w:tcW w:w="2977" w:type="dxa"/>
            <w:vAlign w:val="center"/>
          </w:tcPr>
          <w:p w14:paraId="1E2F0E7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控制柜</w:t>
            </w:r>
          </w:p>
        </w:tc>
        <w:tc>
          <w:tcPr>
            <w:tcW w:w="992" w:type="dxa"/>
            <w:vAlign w:val="center"/>
          </w:tcPr>
          <w:p w14:paraId="751927EB">
            <w:pPr>
              <w:spacing w:line="360" w:lineRule="auto"/>
              <w:jc w:val="center"/>
              <w:textAlignment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c>
          <w:tcPr>
            <w:tcW w:w="1134" w:type="dxa"/>
            <w:vAlign w:val="center"/>
          </w:tcPr>
          <w:p w14:paraId="35A1A864">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个</w:t>
            </w:r>
          </w:p>
        </w:tc>
        <w:tc>
          <w:tcPr>
            <w:tcW w:w="2835" w:type="dxa"/>
            <w:vAlign w:val="center"/>
          </w:tcPr>
          <w:p w14:paraId="1A88615C">
            <w:pPr>
              <w:spacing w:line="360" w:lineRule="auto"/>
              <w:jc w:val="center"/>
              <w:textAlignment w:val="center"/>
              <w:rPr>
                <w:rFonts w:ascii="宋体" w:hAnsi="宋体" w:eastAsia="宋体" w:cs="宋体"/>
                <w:sz w:val="24"/>
                <w:szCs w:val="24"/>
                <w:highlight w:val="yellow"/>
              </w:rPr>
            </w:pPr>
          </w:p>
        </w:tc>
      </w:tr>
      <w:tr w14:paraId="6566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761C22F">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9</w:t>
            </w:r>
          </w:p>
        </w:tc>
        <w:tc>
          <w:tcPr>
            <w:tcW w:w="2977" w:type="dxa"/>
            <w:vAlign w:val="center"/>
          </w:tcPr>
          <w:p w14:paraId="736633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控制软件</w:t>
            </w:r>
          </w:p>
        </w:tc>
        <w:tc>
          <w:tcPr>
            <w:tcW w:w="992" w:type="dxa"/>
            <w:vAlign w:val="center"/>
          </w:tcPr>
          <w:p w14:paraId="32DC5611">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c>
          <w:tcPr>
            <w:tcW w:w="1134" w:type="dxa"/>
            <w:vAlign w:val="center"/>
          </w:tcPr>
          <w:p w14:paraId="0E4A7B6C">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套</w:t>
            </w:r>
          </w:p>
        </w:tc>
        <w:tc>
          <w:tcPr>
            <w:tcW w:w="2835" w:type="dxa"/>
            <w:vAlign w:val="center"/>
          </w:tcPr>
          <w:p w14:paraId="515F686C">
            <w:pPr>
              <w:spacing w:line="360" w:lineRule="auto"/>
              <w:jc w:val="center"/>
              <w:textAlignment w:val="center"/>
              <w:rPr>
                <w:rFonts w:ascii="宋体" w:hAnsi="宋体" w:eastAsia="宋体" w:cs="宋体"/>
                <w:sz w:val="24"/>
                <w:szCs w:val="24"/>
                <w:highlight w:val="yellow"/>
              </w:rPr>
            </w:pPr>
          </w:p>
        </w:tc>
      </w:tr>
      <w:tr w14:paraId="50B9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2E6F32D">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10</w:t>
            </w:r>
          </w:p>
        </w:tc>
        <w:tc>
          <w:tcPr>
            <w:tcW w:w="2977" w:type="dxa"/>
            <w:vAlign w:val="center"/>
          </w:tcPr>
          <w:p w14:paraId="6428B0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电器元件</w:t>
            </w:r>
          </w:p>
        </w:tc>
        <w:tc>
          <w:tcPr>
            <w:tcW w:w="992" w:type="dxa"/>
            <w:vAlign w:val="center"/>
          </w:tcPr>
          <w:p w14:paraId="6B7782D7">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按需</w:t>
            </w:r>
          </w:p>
        </w:tc>
        <w:tc>
          <w:tcPr>
            <w:tcW w:w="1134" w:type="dxa"/>
            <w:vAlign w:val="center"/>
          </w:tcPr>
          <w:p w14:paraId="7FCF3F4E">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套</w:t>
            </w:r>
          </w:p>
        </w:tc>
        <w:tc>
          <w:tcPr>
            <w:tcW w:w="2835" w:type="dxa"/>
            <w:vAlign w:val="center"/>
          </w:tcPr>
          <w:p w14:paraId="19DE47E7">
            <w:pPr>
              <w:spacing w:line="360" w:lineRule="auto"/>
              <w:jc w:val="center"/>
              <w:textAlignment w:val="center"/>
              <w:rPr>
                <w:rFonts w:ascii="宋体" w:hAnsi="宋体" w:eastAsia="宋体" w:cs="宋体"/>
                <w:sz w:val="24"/>
                <w:szCs w:val="24"/>
                <w:highlight w:val="yellow"/>
              </w:rPr>
            </w:pPr>
          </w:p>
        </w:tc>
      </w:tr>
      <w:tr w14:paraId="36C9D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B922965">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11</w:t>
            </w:r>
          </w:p>
        </w:tc>
        <w:tc>
          <w:tcPr>
            <w:tcW w:w="2977" w:type="dxa"/>
            <w:vAlign w:val="center"/>
          </w:tcPr>
          <w:p w14:paraId="3A72487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丝杠</w:t>
            </w:r>
          </w:p>
        </w:tc>
        <w:tc>
          <w:tcPr>
            <w:tcW w:w="992" w:type="dxa"/>
            <w:vAlign w:val="center"/>
          </w:tcPr>
          <w:p w14:paraId="7F141128">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c>
          <w:tcPr>
            <w:tcW w:w="1134" w:type="dxa"/>
            <w:vAlign w:val="center"/>
          </w:tcPr>
          <w:p w14:paraId="605983BA">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个</w:t>
            </w:r>
          </w:p>
        </w:tc>
        <w:tc>
          <w:tcPr>
            <w:tcW w:w="2835" w:type="dxa"/>
            <w:vAlign w:val="center"/>
          </w:tcPr>
          <w:p w14:paraId="145ABEA0">
            <w:pPr>
              <w:spacing w:line="360" w:lineRule="auto"/>
              <w:jc w:val="center"/>
              <w:textAlignment w:val="center"/>
              <w:rPr>
                <w:rFonts w:ascii="宋体" w:hAnsi="宋体" w:eastAsia="宋体" w:cs="宋体"/>
                <w:sz w:val="24"/>
                <w:szCs w:val="24"/>
                <w:highlight w:val="yellow"/>
              </w:rPr>
            </w:pPr>
          </w:p>
        </w:tc>
      </w:tr>
      <w:tr w14:paraId="4DF9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6073EA2">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12</w:t>
            </w:r>
          </w:p>
        </w:tc>
        <w:tc>
          <w:tcPr>
            <w:tcW w:w="2977" w:type="dxa"/>
            <w:vAlign w:val="center"/>
          </w:tcPr>
          <w:p w14:paraId="5858B8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联轴器</w:t>
            </w:r>
          </w:p>
        </w:tc>
        <w:tc>
          <w:tcPr>
            <w:tcW w:w="992" w:type="dxa"/>
            <w:vAlign w:val="center"/>
          </w:tcPr>
          <w:p w14:paraId="4E209004">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c>
          <w:tcPr>
            <w:tcW w:w="1134" w:type="dxa"/>
            <w:vAlign w:val="center"/>
          </w:tcPr>
          <w:p w14:paraId="698626F2">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个</w:t>
            </w:r>
          </w:p>
        </w:tc>
        <w:tc>
          <w:tcPr>
            <w:tcW w:w="2835" w:type="dxa"/>
            <w:vAlign w:val="center"/>
          </w:tcPr>
          <w:p w14:paraId="4DF4302C">
            <w:pPr>
              <w:spacing w:line="360" w:lineRule="auto"/>
              <w:jc w:val="center"/>
              <w:textAlignment w:val="center"/>
              <w:rPr>
                <w:rFonts w:ascii="宋体" w:hAnsi="宋体" w:eastAsia="宋体" w:cs="宋体"/>
                <w:sz w:val="24"/>
                <w:szCs w:val="24"/>
                <w:highlight w:val="yellow"/>
              </w:rPr>
            </w:pPr>
          </w:p>
        </w:tc>
      </w:tr>
      <w:tr w14:paraId="6BEF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0AACD1A">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13</w:t>
            </w:r>
          </w:p>
        </w:tc>
        <w:tc>
          <w:tcPr>
            <w:tcW w:w="2977" w:type="dxa"/>
            <w:vAlign w:val="center"/>
          </w:tcPr>
          <w:p w14:paraId="2DE0588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直线导轨</w:t>
            </w:r>
          </w:p>
        </w:tc>
        <w:tc>
          <w:tcPr>
            <w:tcW w:w="992" w:type="dxa"/>
            <w:vAlign w:val="center"/>
          </w:tcPr>
          <w:p w14:paraId="636AEF5E">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c>
          <w:tcPr>
            <w:tcW w:w="1134" w:type="dxa"/>
            <w:vAlign w:val="center"/>
          </w:tcPr>
          <w:p w14:paraId="0847CD5F">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个</w:t>
            </w:r>
          </w:p>
        </w:tc>
        <w:tc>
          <w:tcPr>
            <w:tcW w:w="2835" w:type="dxa"/>
            <w:vAlign w:val="center"/>
          </w:tcPr>
          <w:p w14:paraId="22E94957">
            <w:pPr>
              <w:spacing w:line="360" w:lineRule="auto"/>
              <w:jc w:val="center"/>
              <w:textAlignment w:val="center"/>
              <w:rPr>
                <w:rFonts w:ascii="宋体" w:hAnsi="宋体" w:eastAsia="宋体" w:cs="宋体"/>
                <w:sz w:val="24"/>
                <w:szCs w:val="24"/>
                <w:highlight w:val="yellow"/>
              </w:rPr>
            </w:pPr>
          </w:p>
        </w:tc>
      </w:tr>
      <w:tr w14:paraId="5F4F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EAB6403">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14</w:t>
            </w:r>
          </w:p>
        </w:tc>
        <w:tc>
          <w:tcPr>
            <w:tcW w:w="2977" w:type="dxa"/>
            <w:vAlign w:val="center"/>
          </w:tcPr>
          <w:p w14:paraId="145D0AD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试验舱</w:t>
            </w:r>
          </w:p>
        </w:tc>
        <w:tc>
          <w:tcPr>
            <w:tcW w:w="992" w:type="dxa"/>
            <w:vAlign w:val="center"/>
          </w:tcPr>
          <w:p w14:paraId="36835F63">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c>
          <w:tcPr>
            <w:tcW w:w="1134" w:type="dxa"/>
            <w:vAlign w:val="center"/>
          </w:tcPr>
          <w:p w14:paraId="6D641D69">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个</w:t>
            </w:r>
          </w:p>
        </w:tc>
        <w:tc>
          <w:tcPr>
            <w:tcW w:w="2835" w:type="dxa"/>
            <w:vAlign w:val="center"/>
          </w:tcPr>
          <w:p w14:paraId="5E636BBE">
            <w:pPr>
              <w:spacing w:line="360" w:lineRule="auto"/>
              <w:jc w:val="center"/>
              <w:textAlignment w:val="center"/>
              <w:rPr>
                <w:rFonts w:ascii="宋体" w:hAnsi="宋体" w:eastAsia="宋体" w:cs="宋体"/>
                <w:sz w:val="24"/>
                <w:szCs w:val="24"/>
                <w:highlight w:val="yellow"/>
              </w:rPr>
            </w:pPr>
          </w:p>
        </w:tc>
      </w:tr>
      <w:tr w14:paraId="1E27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30F59D2">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15</w:t>
            </w:r>
          </w:p>
        </w:tc>
        <w:tc>
          <w:tcPr>
            <w:tcW w:w="2977" w:type="dxa"/>
            <w:vAlign w:val="center"/>
          </w:tcPr>
          <w:p w14:paraId="023F6D7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齿轮箱（如有）</w:t>
            </w:r>
          </w:p>
        </w:tc>
        <w:tc>
          <w:tcPr>
            <w:tcW w:w="992" w:type="dxa"/>
            <w:vAlign w:val="center"/>
          </w:tcPr>
          <w:p w14:paraId="59F935D8">
            <w:pPr>
              <w:spacing w:line="360" w:lineRule="auto"/>
              <w:jc w:val="center"/>
              <w:textAlignment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c>
          <w:tcPr>
            <w:tcW w:w="1134" w:type="dxa"/>
            <w:vAlign w:val="center"/>
          </w:tcPr>
          <w:p w14:paraId="1A3356BE">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台</w:t>
            </w:r>
          </w:p>
        </w:tc>
        <w:tc>
          <w:tcPr>
            <w:tcW w:w="2835" w:type="dxa"/>
            <w:vAlign w:val="center"/>
          </w:tcPr>
          <w:p w14:paraId="227F7E0E">
            <w:pPr>
              <w:spacing w:line="360" w:lineRule="auto"/>
              <w:jc w:val="center"/>
              <w:textAlignment w:val="center"/>
              <w:rPr>
                <w:rFonts w:ascii="宋体" w:hAnsi="宋体" w:eastAsia="宋体" w:cs="宋体"/>
                <w:sz w:val="24"/>
                <w:szCs w:val="24"/>
                <w:highlight w:val="yellow"/>
              </w:rPr>
            </w:pPr>
          </w:p>
        </w:tc>
      </w:tr>
      <w:tr w14:paraId="1606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292556A">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16</w:t>
            </w:r>
          </w:p>
        </w:tc>
        <w:tc>
          <w:tcPr>
            <w:tcW w:w="2977" w:type="dxa"/>
            <w:vAlign w:val="center"/>
          </w:tcPr>
          <w:p w14:paraId="3C6CFBE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现场培训</w:t>
            </w:r>
          </w:p>
        </w:tc>
        <w:tc>
          <w:tcPr>
            <w:tcW w:w="992" w:type="dxa"/>
            <w:vAlign w:val="center"/>
          </w:tcPr>
          <w:p w14:paraId="4F230570">
            <w:pPr>
              <w:spacing w:line="360" w:lineRule="auto"/>
              <w:jc w:val="center"/>
              <w:textAlignment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c>
          <w:tcPr>
            <w:tcW w:w="1134" w:type="dxa"/>
            <w:vAlign w:val="center"/>
          </w:tcPr>
          <w:p w14:paraId="274D2E67">
            <w:pPr>
              <w:spacing w:line="360" w:lineRule="auto"/>
              <w:jc w:val="center"/>
              <w:textAlignment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次</w:t>
            </w:r>
          </w:p>
        </w:tc>
        <w:tc>
          <w:tcPr>
            <w:tcW w:w="2835" w:type="dxa"/>
            <w:vAlign w:val="center"/>
          </w:tcPr>
          <w:p w14:paraId="5D8E7FE5">
            <w:pPr>
              <w:spacing w:line="360" w:lineRule="auto"/>
              <w:jc w:val="center"/>
              <w:textAlignment w:val="center"/>
              <w:rPr>
                <w:rFonts w:ascii="宋体" w:hAnsi="宋体" w:eastAsia="宋体" w:cs="宋体"/>
                <w:sz w:val="24"/>
                <w:szCs w:val="24"/>
                <w:highlight w:val="yellow"/>
              </w:rPr>
            </w:pPr>
          </w:p>
        </w:tc>
      </w:tr>
    </w:tbl>
    <w:p w14:paraId="22B63AF6">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3426ED7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33355EC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58C6B7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256C1EF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0E39ACB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15EA9B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52C113F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00A0FFAD">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7DCD32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3FB220D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63C8275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3F9413D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181CBB8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02FA57C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30832B6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14:paraId="6403AE5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153C37E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2267A71F">
      <w:pPr>
        <w:spacing w:line="360" w:lineRule="auto"/>
        <w:ind w:firstLine="480" w:firstLineChars="200"/>
        <w:rPr>
          <w:rFonts w:ascii="宋体" w:hAnsi="宋体" w:eastAsia="宋体" w:cs="宋体"/>
          <w:sz w:val="24"/>
          <w:szCs w:val="24"/>
        </w:rPr>
      </w:pPr>
    </w:p>
    <w:p w14:paraId="1296AED3">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696857D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44387FBF">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highlight w:val="yellow"/>
          <w:u w:val="single"/>
          <w:shd w:val="pct10" w:color="auto" w:fill="FFFFFF"/>
          <w:lang w:val="en-US" w:eastAsia="zh-CN"/>
        </w:rPr>
        <w:t>60</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42CE6BC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val="0"/>
          <w:sz w:val="24"/>
          <w:szCs w:val="24"/>
        </w:rPr>
        <w:t>提供货物各部分的功能描述文件、图片、影像等资料（进口、设备应有中外文对照）。</w:t>
      </w:r>
    </w:p>
    <w:p w14:paraId="41E4859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14:paraId="680BEDD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.在终验收前，提供确定的维修所需要且买方可以自行采购的外购件、外协件、电气元件及主要原材料的供货厂家明细表。</w:t>
      </w:r>
    </w:p>
    <w:p w14:paraId="1E08686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.在终验收后的第一笔货款支付日之前，提供包括货物的备品备件、易损件和专用耗材的图纸及技术参数、技术要求等资料。</w:t>
      </w:r>
    </w:p>
    <w:p w14:paraId="0721B5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B9BC98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47E705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.本条款所列的技术资料、图片、影像等，投标人应各提供5套，其中2套为</w:t>
      </w:r>
      <w:r>
        <w:rPr>
          <w:rFonts w:hint="eastAsia" w:ascii="宋体" w:hAnsi="宋体" w:eastAsia="宋体" w:cs="宋体"/>
          <w:sz w:val="24"/>
          <w:szCs w:val="24"/>
          <w:highlight w:val="yellow"/>
        </w:rPr>
        <w:t>电子版光盘</w:t>
      </w:r>
      <w:r>
        <w:rPr>
          <w:rFonts w:hint="eastAsia" w:ascii="宋体" w:hAnsi="宋体" w:eastAsia="宋体" w:cs="宋体"/>
          <w:sz w:val="24"/>
          <w:szCs w:val="24"/>
        </w:rPr>
        <w:t>；每份技术文件应装有目录清单。</w:t>
      </w:r>
    </w:p>
    <w:p w14:paraId="7A26A02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14:paraId="0AA293D6">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00440F1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38059829">
      <w:pPr>
        <w:pStyle w:val="16"/>
        <w:spacing w:line="360" w:lineRule="auto"/>
      </w:pPr>
    </w:p>
    <w:p w14:paraId="72AD04D6">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5ED1A4D3">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36FC1777">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0A9C6608">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b w:val="0"/>
          <w:bCs w:val="0"/>
          <w:color w:val="auto"/>
          <w:sz w:val="24"/>
          <w:szCs w:val="28"/>
          <w:highlight w:val="yellow"/>
        </w:rPr>
        <w:t>济南</w:t>
      </w:r>
      <w:r>
        <w:rPr>
          <w:rFonts w:hint="eastAsia" w:ascii="宋体" w:hAnsi="宋体" w:eastAsia="宋体" w:cs="宋体"/>
          <w:b w:val="0"/>
          <w:bCs w:val="0"/>
          <w:color w:val="auto"/>
          <w:sz w:val="24"/>
          <w:szCs w:val="28"/>
          <w:highlight w:val="yellow"/>
          <w:lang w:val="en-US" w:eastAsia="zh-CN"/>
        </w:rPr>
        <w:t>市高新区华奥路777号重汽科技大厦园区</w:t>
      </w:r>
      <w:r>
        <w:rPr>
          <w:rFonts w:hint="eastAsia" w:ascii="宋体" w:hAnsi="宋体" w:eastAsia="宋体" w:cs="宋体"/>
          <w:sz w:val="24"/>
          <w:szCs w:val="24"/>
        </w:rPr>
        <w:t>。</w:t>
      </w:r>
    </w:p>
    <w:p w14:paraId="52FC0125">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14:paraId="0C7A3F64">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u w:val="single"/>
          <w:lang w:val="en-US" w:eastAsia="zh-CN"/>
        </w:rPr>
        <w:t>180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14:paraId="7D53380E">
      <w:pPr>
        <w:spacing w:line="360" w:lineRule="auto"/>
        <w:ind w:firstLine="480" w:firstLineChars="20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接续</w:t>
      </w:r>
      <w:r>
        <w:rPr>
          <w:rFonts w:hint="eastAsia" w:ascii="宋体" w:hAnsi="宋体" w:eastAsia="宋体" w:cs="宋体"/>
          <w:sz w:val="24"/>
          <w:szCs w:val="24"/>
          <w:highlight w:val="yellow"/>
          <w:u w:val="none"/>
          <w:shd w:val="clear" w:color="auto" w:fill="FFFFFF"/>
          <w:lang w:val="en-US" w:eastAsia="zh-CN"/>
        </w:rPr>
        <w:t>7</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14:paraId="3ACC669C">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接续</w:t>
      </w:r>
      <w:r>
        <w:rPr>
          <w:rFonts w:hint="eastAsia" w:ascii="宋体" w:hAnsi="宋体" w:eastAsia="宋体" w:cs="宋体"/>
          <w:sz w:val="24"/>
          <w:szCs w:val="24"/>
          <w:highlight w:val="yellow"/>
          <w:u w:val="single"/>
          <w:shd w:val="pct10" w:color="auto" w:fill="FFFFFF"/>
          <w:lang w:val="en-US" w:eastAsia="zh-CN"/>
        </w:rPr>
        <w:t>30</w:t>
      </w:r>
      <w:r>
        <w:rPr>
          <w:rFonts w:hint="eastAsia" w:ascii="宋体" w:hAnsi="宋体" w:eastAsia="宋体" w:cs="宋体"/>
          <w:sz w:val="24"/>
          <w:szCs w:val="24"/>
          <w:highlight w:val="yellow"/>
        </w:rPr>
        <w:t>个日历日之内完成终验收。</w:t>
      </w:r>
    </w:p>
    <w:p w14:paraId="6B712B87">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14:paraId="19A5FE86">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44F84CF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1C88039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455012A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6F9EF07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2477210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125D0B6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6ECFDF0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0F0C7A5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6FFB370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219A9E4A">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3DAA93A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3567F15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209DF9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4DA90C7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51EFF08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731447C0">
      <w:pPr>
        <w:adjustRightInd w:val="0"/>
        <w:snapToGrid w:val="0"/>
        <w:spacing w:line="420" w:lineRule="exact"/>
        <w:rPr>
          <w:rFonts w:ascii="宋体" w:hAnsi="Calibri" w:eastAsia="宋体" w:cs="Times New Roman"/>
          <w:szCs w:val="20"/>
        </w:rPr>
      </w:pPr>
    </w:p>
    <w:p w14:paraId="4F056CC0">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p>
    <w:p w14:paraId="136F714C">
      <w:pPr>
        <w:pStyle w:val="117"/>
        <w:spacing w:line="360" w:lineRule="auto"/>
      </w:pPr>
      <w:r>
        <w:rPr>
          <w:rFonts w:hint="eastAsia"/>
        </w:rPr>
        <w:t>一、质保期及质保要求</w:t>
      </w:r>
    </w:p>
    <w:p w14:paraId="759151A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lang w:val="en-US" w:eastAsia="zh-CN"/>
        </w:rPr>
        <w:t>36</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14:paraId="114BF7A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14:paraId="609F967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779C4357">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40F04D70">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609D1F0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6D31DA67">
      <w:pPr>
        <w:pStyle w:val="117"/>
        <w:spacing w:line="360" w:lineRule="auto"/>
        <w:rPr>
          <w:rFonts w:ascii="宋体" w:hAnsi="宋体" w:cs="宋体"/>
        </w:rPr>
      </w:pPr>
      <w:r>
        <w:rPr>
          <w:rFonts w:hint="eastAsia" w:ascii="宋体" w:hAnsi="宋体" w:cs="宋体"/>
        </w:rPr>
        <w:t>二、技术及培训服务</w:t>
      </w:r>
    </w:p>
    <w:p w14:paraId="0270C0D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u w:val="single"/>
          <w:shd w:val="pct10" w:color="auto" w:fill="FFFFFF"/>
          <w:lang w:val="en-US" w:eastAsia="zh-CN"/>
        </w:rPr>
        <w:t>7</w:t>
      </w:r>
      <w:r>
        <w:rPr>
          <w:rFonts w:hint="eastAsia" w:ascii="宋体" w:hAnsi="宋体" w:eastAsia="宋体" w:cs="宋体"/>
          <w:color w:val="000000"/>
          <w:sz w:val="24"/>
          <w:szCs w:val="24"/>
        </w:rPr>
        <w:t>个日历日。</w:t>
      </w:r>
    </w:p>
    <w:p w14:paraId="069C31E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0C927D9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179D70B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4BA9070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CE5104B">
      <w:pPr>
        <w:pStyle w:val="117"/>
        <w:spacing w:line="360" w:lineRule="auto"/>
        <w:rPr>
          <w:rFonts w:ascii="宋体" w:hAnsi="宋体" w:cs="宋体"/>
        </w:rPr>
      </w:pPr>
      <w:r>
        <w:rPr>
          <w:rFonts w:hint="eastAsia" w:ascii="宋体" w:hAnsi="宋体" w:cs="宋体"/>
        </w:rPr>
        <w:t>三、安装调试及验收服务</w:t>
      </w:r>
    </w:p>
    <w:p w14:paraId="36705FA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均应在投标文件中明确其收费额或免费约定，否则视同免费；安装调试及验收服务均应按照合同约定或协议、通知及时组织并完成。因卖方原因造成的延期，所发生的费用全部由卖方承担。</w:t>
      </w:r>
    </w:p>
    <w:p w14:paraId="0A067BC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45594DF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17BA8C6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14:paraId="49E7238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689B4EB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32630D18">
      <w:pPr>
        <w:pStyle w:val="117"/>
        <w:spacing w:line="360" w:lineRule="auto"/>
        <w:rPr>
          <w:rFonts w:ascii="宋体" w:hAnsi="宋体" w:cs="宋体"/>
        </w:rPr>
      </w:pPr>
      <w:r>
        <w:rPr>
          <w:rFonts w:hint="eastAsia" w:ascii="宋体" w:hAnsi="宋体" w:cs="宋体"/>
        </w:rPr>
        <w:t>四、售后服务</w:t>
      </w:r>
    </w:p>
    <w:p w14:paraId="12BD47A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68FFAC7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3648E28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31B4CFDB">
      <w:pPr>
        <w:pStyle w:val="117"/>
        <w:spacing w:line="360" w:lineRule="auto"/>
        <w:rPr>
          <w:rFonts w:ascii="宋体" w:hAnsi="宋体" w:cs="宋体"/>
        </w:rPr>
      </w:pPr>
      <w:r>
        <w:rPr>
          <w:rFonts w:hint="eastAsia" w:ascii="宋体" w:hAnsi="宋体" w:cs="宋体"/>
        </w:rPr>
        <w:t>五、其它服务</w:t>
      </w:r>
    </w:p>
    <w:p w14:paraId="369F0D6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4A17206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6785518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不可另行收取的费用。</w:t>
      </w:r>
    </w:p>
    <w:p w14:paraId="0511910D">
      <w:pPr>
        <w:pStyle w:val="16"/>
        <w:rPr>
          <w:rFonts w:eastAsia="宋体"/>
        </w:rPr>
      </w:pPr>
      <w:r>
        <w:rPr>
          <w:rFonts w:eastAsia="宋体"/>
        </w:rPr>
        <w:br w:type="page"/>
      </w:r>
    </w:p>
    <w:p w14:paraId="41B5CE4E">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14:paraId="7AFD2850">
      <w:pPr>
        <w:pStyle w:val="117"/>
        <w:spacing w:line="360" w:lineRule="auto"/>
        <w:rPr>
          <w:rFonts w:ascii="宋体" w:hAnsi="宋体" w:cs="宋体"/>
        </w:rPr>
      </w:pPr>
      <w:r>
        <w:rPr>
          <w:rFonts w:hint="eastAsia" w:ascii="宋体" w:hAnsi="宋体" w:cs="宋体"/>
        </w:rPr>
        <w:t>一、验收依据和验收标准</w:t>
      </w:r>
    </w:p>
    <w:p w14:paraId="0423BAC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5EF9E22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746E8C31">
      <w:pPr>
        <w:pStyle w:val="117"/>
        <w:spacing w:line="360" w:lineRule="auto"/>
        <w:rPr>
          <w:rFonts w:ascii="宋体" w:hAnsi="宋体" w:cs="宋体"/>
        </w:rPr>
      </w:pPr>
      <w:r>
        <w:rPr>
          <w:rFonts w:hint="eastAsia" w:ascii="宋体" w:hAnsi="宋体" w:cs="宋体"/>
        </w:rPr>
        <w:t>二、检验</w:t>
      </w:r>
    </w:p>
    <w:p w14:paraId="1B35A6C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14:paraId="46573A6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6B1AAB1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0F6F393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4117816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7EE6939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5833BD71">
      <w:pPr>
        <w:pStyle w:val="117"/>
        <w:spacing w:line="360" w:lineRule="auto"/>
        <w:rPr>
          <w:rFonts w:ascii="宋体" w:hAnsi="宋体" w:cs="宋体"/>
        </w:rPr>
      </w:pPr>
      <w:r>
        <w:rPr>
          <w:rFonts w:hint="eastAsia" w:ascii="宋体" w:hAnsi="宋体" w:cs="宋体"/>
        </w:rPr>
        <w:t>三、验收基本条件</w:t>
      </w:r>
    </w:p>
    <w:p w14:paraId="11FD23A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6013B24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426DFB52">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14:paraId="0D37480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4B6E68D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3C2E6B8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货物的油漆质量应饱满、有光泽，无掉漆、无色差、无“桔皮”等不良现象（特殊标志除外）。</w:t>
      </w:r>
    </w:p>
    <w:p w14:paraId="14EF81F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货物标牌完整、清晰、明确。</w:t>
      </w:r>
    </w:p>
    <w:p w14:paraId="26FD2A0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货物的安全要求符合中国最新的相关法律、法规、标准和规范以及合同要求。</w:t>
      </w:r>
    </w:p>
    <w:p w14:paraId="49CDB0F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14:paraId="3931DB5F">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2.1 经过预验收而且没有出现新的质量问题，或者满足预验收条款。</w:t>
      </w:r>
    </w:p>
    <w:p w14:paraId="160548EB">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2.2 货物安装调试完毕，并至少经过了验收要求的负荷试运行。</w:t>
      </w:r>
    </w:p>
    <w:p w14:paraId="5A1E44F0">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2.3 货物正常运行时，噪声等环境影响因素满足国家和当地环保主管部门规定，安全措施落实、有效。</w:t>
      </w:r>
    </w:p>
    <w:p w14:paraId="2BC4B7D3">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提供合格证或第三方鉴定文件</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w:t>
      </w:r>
    </w:p>
    <w:p w14:paraId="754AE621">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2.5 试运行期间或之后无维修、调整等行为（特殊情况除外）。</w:t>
      </w:r>
    </w:p>
    <w:p w14:paraId="68A75CE9">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2.6 货物质量、技术性能等，达到签定的技术标书和合同规定的终验收标准。</w:t>
      </w:r>
    </w:p>
    <w:p w14:paraId="381DFE1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3.终验收基本要求</w:t>
      </w:r>
    </w:p>
    <w:p w14:paraId="7467707E">
      <w:pPr>
        <w:adjustRightInd w:val="0"/>
        <w:snapToGrid w:val="0"/>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3.1 </w:t>
      </w:r>
      <w:r>
        <w:rPr>
          <w:rFonts w:hint="eastAsia" w:ascii="宋体" w:hAnsi="宋体" w:eastAsia="宋体" w:cs="宋体"/>
          <w:color w:val="auto"/>
          <w:sz w:val="24"/>
          <w:szCs w:val="24"/>
          <w:highlight w:val="none"/>
          <w:lang w:val="en-US" w:eastAsia="zh-CN"/>
        </w:rPr>
        <w:t>试验台功能及参数应满足以下验收要求：</w:t>
      </w:r>
    </w:p>
    <w:p w14:paraId="301BFDED">
      <w:pPr>
        <w:adjustRightInd w:val="0"/>
        <w:snapToGrid w:val="0"/>
        <w:spacing w:line="360" w:lineRule="auto"/>
        <w:ind w:firstLine="480" w:firstLineChars="200"/>
        <w:rPr>
          <w:rFonts w:hint="default" w:ascii="宋体" w:hAnsi="宋体" w:eastAsia="宋体" w:cs="宋体"/>
          <w:color w:val="FF0000"/>
          <w:sz w:val="24"/>
          <w:szCs w:val="24"/>
          <w:highlight w:val="yellow"/>
          <w:lang w:val="en-US" w:eastAsia="zh-CN"/>
        </w:rPr>
      </w:pPr>
      <w:r>
        <w:rPr>
          <w:rFonts w:hint="eastAsia" w:ascii="宋体" w:hAnsi="宋体" w:eastAsia="宋体" w:cs="宋体"/>
          <w:color w:val="auto"/>
          <w:sz w:val="24"/>
          <w:szCs w:val="24"/>
          <w:highlight w:val="none"/>
          <w:lang w:val="en-US" w:eastAsia="zh-CN"/>
        </w:rPr>
        <w:t>3.1.1 能够完成</w:t>
      </w:r>
      <w:r>
        <w:rPr>
          <w:rFonts w:hint="eastAsia" w:ascii="宋体" w:hAnsi="宋体" w:eastAsia="宋体" w:cs="宋体"/>
          <w:sz w:val="24"/>
          <w:szCs w:val="24"/>
          <w:lang w:val="en-US" w:eastAsia="zh-CN"/>
        </w:rPr>
        <w:t>离合器从动盘扭转</w:t>
      </w:r>
      <w:r>
        <w:rPr>
          <w:rFonts w:hint="eastAsia" w:ascii="宋体" w:hAnsi="宋体" w:eastAsia="宋体" w:cs="宋体"/>
          <w:sz w:val="24"/>
          <w:szCs w:val="24"/>
        </w:rPr>
        <w:t>耐久的测试</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最大加载扭矩±10000Nm，最大扭转角度不低于±45°。</w:t>
      </w:r>
    </w:p>
    <w:p w14:paraId="4C7E0B1E">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3.1.2</w:t>
      </w:r>
      <w:r>
        <w:rPr>
          <w:rFonts w:hint="eastAsia" w:ascii="宋体" w:hAnsi="宋体" w:eastAsia="宋体" w:cs="宋体"/>
          <w:sz w:val="24"/>
          <w:szCs w:val="24"/>
        </w:rPr>
        <w:t xml:space="preserve"> 扭矩加载</w:t>
      </w:r>
      <w:r>
        <w:rPr>
          <w:rFonts w:hint="eastAsia" w:ascii="宋体" w:hAnsi="宋体" w:eastAsia="宋体" w:cs="宋体"/>
          <w:sz w:val="24"/>
          <w:szCs w:val="24"/>
          <w:lang w:val="en-US" w:eastAsia="zh-CN"/>
        </w:rPr>
        <w:t>控制精度≤</w:t>
      </w:r>
      <w:r>
        <w:rPr>
          <w:rFonts w:hint="eastAsia" w:ascii="宋体" w:hAnsi="宋体" w:eastAsia="宋体" w:cs="宋体"/>
          <w:sz w:val="24"/>
          <w:szCs w:val="24"/>
        </w:rPr>
        <w:t>0.</w:t>
      </w: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示值</w:t>
      </w:r>
      <w:r>
        <w:rPr>
          <w:rFonts w:hint="eastAsia" w:ascii="宋体" w:hAnsi="宋体" w:eastAsia="宋体" w:cs="宋体"/>
          <w:sz w:val="24"/>
          <w:szCs w:val="24"/>
          <w:lang w:eastAsia="zh-CN"/>
        </w:rPr>
        <w:t>；</w:t>
      </w:r>
      <w:r>
        <w:rPr>
          <w:rFonts w:hint="eastAsia" w:ascii="宋体" w:hAnsi="宋体" w:eastAsia="宋体" w:cs="宋体"/>
          <w:sz w:val="24"/>
          <w:szCs w:val="24"/>
        </w:rPr>
        <w:t>扭矩</w:t>
      </w:r>
      <w:r>
        <w:rPr>
          <w:rFonts w:hint="eastAsia" w:ascii="宋体" w:hAnsi="宋体" w:eastAsia="宋体" w:cs="宋体"/>
          <w:sz w:val="24"/>
          <w:szCs w:val="24"/>
          <w:lang w:val="en-US" w:eastAsia="zh-CN"/>
        </w:rPr>
        <w:t>为10</w:t>
      </w:r>
      <w:r>
        <w:rPr>
          <w:rFonts w:hint="eastAsia" w:ascii="宋体" w:hAnsi="宋体" w:eastAsia="宋体" w:cs="宋体"/>
          <w:sz w:val="24"/>
          <w:szCs w:val="24"/>
        </w:rPr>
        <w:t>000 Nm</w:t>
      </w:r>
      <w:r>
        <w:rPr>
          <w:rFonts w:hint="eastAsia" w:ascii="宋体" w:hAnsi="宋体" w:eastAsia="宋体" w:cs="宋体"/>
          <w:sz w:val="24"/>
          <w:szCs w:val="24"/>
          <w:lang w:val="en-US" w:eastAsia="zh-CN"/>
        </w:rPr>
        <w:t>时，</w:t>
      </w:r>
      <w:r>
        <w:rPr>
          <w:rFonts w:hint="eastAsia" w:ascii="宋体" w:hAnsi="宋体" w:eastAsia="宋体" w:cs="宋体"/>
          <w:sz w:val="24"/>
          <w:szCs w:val="24"/>
        </w:rPr>
        <w:t>频率</w:t>
      </w:r>
      <w:r>
        <w:rPr>
          <w:rFonts w:hint="eastAsia" w:ascii="宋体" w:hAnsi="宋体" w:eastAsia="宋体" w:cs="宋体"/>
          <w:sz w:val="24"/>
          <w:szCs w:val="24"/>
          <w:lang w:val="en-US" w:eastAsia="zh-CN"/>
        </w:rPr>
        <w:t>不低于3</w:t>
      </w:r>
      <w:r>
        <w:rPr>
          <w:rFonts w:hint="eastAsia" w:ascii="宋体" w:hAnsi="宋体" w:eastAsia="宋体" w:cs="宋体"/>
          <w:sz w:val="24"/>
          <w:szCs w:val="24"/>
        </w:rPr>
        <w:t>Hz</w:t>
      </w:r>
      <w:r>
        <w:rPr>
          <w:rFonts w:hint="eastAsia" w:ascii="宋体" w:hAnsi="宋体" w:eastAsia="宋体" w:cs="宋体"/>
          <w:sz w:val="24"/>
          <w:szCs w:val="24"/>
          <w:lang w:eastAsia="zh-CN"/>
        </w:rPr>
        <w:t>。</w:t>
      </w:r>
    </w:p>
    <w:p w14:paraId="53E5806E">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3.1.3 </w:t>
      </w:r>
      <w:r>
        <w:rPr>
          <w:rFonts w:hint="eastAsia" w:ascii="宋体" w:hAnsi="宋体" w:eastAsia="宋体" w:cs="宋体"/>
          <w:sz w:val="24"/>
          <w:szCs w:val="24"/>
        </w:rPr>
        <w:t>最大扭转角度范围</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45</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加载角度±</w:t>
      </w:r>
      <w:r>
        <w:rPr>
          <w:rFonts w:hint="eastAsia" w:ascii="宋体" w:hAnsi="宋体" w:eastAsia="宋体" w:cs="宋体"/>
          <w:color w:val="auto"/>
          <w:sz w:val="24"/>
          <w:szCs w:val="24"/>
          <w:lang w:val="en-US" w:eastAsia="zh-CN"/>
        </w:rPr>
        <w:t>10°</w:t>
      </w:r>
      <w:r>
        <w:rPr>
          <w:rFonts w:hint="eastAsia" w:ascii="宋体" w:hAnsi="宋体" w:eastAsia="宋体" w:cs="宋体"/>
          <w:sz w:val="24"/>
          <w:szCs w:val="24"/>
          <w:lang w:val="en-US" w:eastAsia="zh-CN"/>
        </w:rPr>
        <w:t>时，扭转频率不低于6Hz</w:t>
      </w:r>
      <w:r>
        <w:rPr>
          <w:rFonts w:hint="eastAsia" w:ascii="宋体" w:hAnsi="宋体" w:eastAsia="宋体" w:cs="宋体"/>
          <w:sz w:val="24"/>
          <w:szCs w:val="24"/>
          <w:lang w:eastAsia="zh-CN"/>
        </w:rPr>
        <w:t>。</w:t>
      </w:r>
    </w:p>
    <w:p w14:paraId="6087B3C6">
      <w:pPr>
        <w:adjustRightInd w:val="0"/>
        <w:snapToGrid w:val="0"/>
        <w:spacing w:line="360" w:lineRule="auto"/>
        <w:ind w:firstLine="480" w:firstLineChars="200"/>
        <w:rPr>
          <w:rFonts w:ascii="宋体" w:hAnsi="宋体" w:eastAsia="宋体" w:cs="宋体"/>
          <w:color w:val="FF0000"/>
          <w:sz w:val="24"/>
          <w:szCs w:val="24"/>
          <w:highlight w:val="yellow"/>
        </w:rPr>
      </w:pPr>
      <w:r>
        <w:rPr>
          <w:rFonts w:hint="eastAsia" w:ascii="宋体" w:hAnsi="宋体" w:eastAsia="宋体" w:cs="宋体"/>
          <w:sz w:val="24"/>
          <w:szCs w:val="24"/>
          <w:lang w:val="en-US" w:eastAsia="zh-CN"/>
        </w:rPr>
        <w:t>3</w:t>
      </w:r>
      <w:r>
        <w:rPr>
          <w:rFonts w:hint="eastAsia" w:ascii="宋体" w:hAnsi="宋体" w:eastAsia="宋体" w:cs="宋体"/>
          <w:sz w:val="24"/>
          <w:szCs w:val="24"/>
        </w:rPr>
        <w:t>.1.</w:t>
      </w:r>
      <w:r>
        <w:rPr>
          <w:rFonts w:hint="eastAsia" w:ascii="宋体" w:hAnsi="宋体" w:eastAsia="宋体" w:cs="宋体"/>
          <w:sz w:val="24"/>
          <w:szCs w:val="24"/>
          <w:lang w:val="en-US" w:eastAsia="zh-CN"/>
        </w:rPr>
        <w:t xml:space="preserve">4 </w:t>
      </w:r>
      <w:r>
        <w:rPr>
          <w:rFonts w:hint="eastAsia" w:ascii="宋体" w:hAnsi="宋体" w:eastAsia="宋体" w:cs="宋体"/>
          <w:sz w:val="24"/>
          <w:szCs w:val="24"/>
        </w:rPr>
        <w:t>试验频率范围</w:t>
      </w:r>
      <w:r>
        <w:rPr>
          <w:rFonts w:hint="eastAsia" w:ascii="宋体" w:hAnsi="宋体" w:eastAsia="宋体" w:cs="宋体"/>
          <w:sz w:val="24"/>
          <w:szCs w:val="24"/>
          <w:lang w:val="en-US" w:eastAsia="zh-CN"/>
        </w:rPr>
        <w:t>不低于</w:t>
      </w:r>
      <w:r>
        <w:rPr>
          <w:rFonts w:hint="eastAsia" w:ascii="宋体" w:hAnsi="宋体" w:eastAsia="宋体" w:cs="宋体"/>
          <w:sz w:val="24"/>
          <w:szCs w:val="24"/>
        </w:rPr>
        <w:t>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w:t>
      </w:r>
      <w:r>
        <w:rPr>
          <w:rFonts w:hint="eastAsia" w:ascii="宋体" w:hAnsi="宋体" w:eastAsia="宋体" w:cs="宋体"/>
          <w:sz w:val="24"/>
          <w:szCs w:val="24"/>
        </w:rPr>
        <w:t>Hz，精度0.1 Hz</w:t>
      </w:r>
    </w:p>
    <w:p w14:paraId="1F5A88C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14:paraId="3972D572">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 xml:space="preserve">3.2.1 </w:t>
      </w:r>
      <w:r>
        <w:rPr>
          <w:rFonts w:hint="eastAsia" w:ascii="宋体" w:hAnsi="宋体" w:eastAsia="宋体" w:cs="宋体"/>
          <w:color w:val="000000"/>
          <w:sz w:val="24"/>
          <w:szCs w:val="24"/>
          <w:highlight w:val="yellow"/>
          <w:lang w:val="en-US" w:eastAsia="zh-CN"/>
        </w:rPr>
        <w:t>功能</w:t>
      </w:r>
      <w:r>
        <w:rPr>
          <w:rFonts w:hint="eastAsia" w:ascii="宋体" w:hAnsi="宋体" w:eastAsia="宋体" w:cs="宋体"/>
          <w:color w:val="000000"/>
          <w:sz w:val="24"/>
          <w:szCs w:val="24"/>
          <w:highlight w:val="yellow"/>
        </w:rPr>
        <w:t>验收时，其参数无法满足招标书中的技术要求。</w:t>
      </w:r>
    </w:p>
    <w:p w14:paraId="15F3C08E">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3.2.2 在整个验收过程中发生关键零部件损坏或重大故障；</w:t>
      </w:r>
    </w:p>
    <w:p w14:paraId="794495BE">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3.2.3 一般性故障超过</w:t>
      </w:r>
      <w:r>
        <w:rPr>
          <w:rFonts w:hint="eastAsia" w:ascii="宋体" w:hAnsi="宋体" w:eastAsia="宋体" w:cs="宋体"/>
          <w:color w:val="000000"/>
          <w:sz w:val="24"/>
          <w:szCs w:val="24"/>
          <w:highlight w:val="yellow"/>
          <w:u w:val="single"/>
          <w:shd w:val="pct10" w:color="auto" w:fill="FFFFFF"/>
        </w:rPr>
        <w:t>2</w:t>
      </w:r>
      <w:r>
        <w:rPr>
          <w:rFonts w:hint="eastAsia" w:ascii="宋体" w:hAnsi="宋体" w:eastAsia="宋体" w:cs="宋体"/>
          <w:color w:val="000000"/>
          <w:sz w:val="24"/>
          <w:szCs w:val="24"/>
          <w:highlight w:val="yellow"/>
        </w:rPr>
        <w:t>次；</w:t>
      </w:r>
    </w:p>
    <w:p w14:paraId="27212246">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3.2.4 更换的零部件货值超过总货值的</w:t>
      </w:r>
      <w:r>
        <w:rPr>
          <w:rFonts w:hint="eastAsia" w:ascii="宋体" w:hAnsi="宋体" w:eastAsia="宋体" w:cs="宋体"/>
          <w:color w:val="000000"/>
          <w:sz w:val="24"/>
          <w:szCs w:val="24"/>
          <w:highlight w:val="yellow"/>
          <w:u w:val="single"/>
          <w:shd w:val="pct10" w:color="auto" w:fill="FFFFFF"/>
        </w:rPr>
        <w:t>1</w:t>
      </w:r>
      <w:r>
        <w:rPr>
          <w:rFonts w:hint="eastAsia" w:ascii="宋体" w:hAnsi="宋体" w:eastAsia="宋体" w:cs="宋体"/>
          <w:color w:val="000000"/>
          <w:sz w:val="24"/>
          <w:szCs w:val="24"/>
          <w:highlight w:val="yellow"/>
        </w:rPr>
        <w:t>%。</w:t>
      </w:r>
    </w:p>
    <w:p w14:paraId="6EA945E6">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14:paraId="2A1F719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14:paraId="629BC0A5">
      <w:pPr>
        <w:adjustRightInd w:val="0"/>
        <w:snapToGrid w:val="0"/>
        <w:spacing w:line="360" w:lineRule="auto"/>
        <w:ind w:firstLine="480" w:firstLineChars="200"/>
        <w:rPr>
          <w:rFonts w:ascii="宋体" w:hAnsi="宋体" w:eastAsia="宋体"/>
          <w:sz w:val="24"/>
          <w:szCs w:val="24"/>
          <w:highlight w:val="yellow"/>
        </w:rPr>
      </w:pPr>
      <w:r>
        <w:rPr>
          <w:rFonts w:hint="eastAsia" w:ascii="宋体" w:hAnsi="宋体" w:eastAsia="宋体" w:cs="宋体"/>
          <w:color w:val="000000"/>
          <w:sz w:val="24"/>
          <w:szCs w:val="24"/>
        </w:rPr>
        <w:t>3.5 终验收通过后买卖双方共同签署终验收报告，并移交、核对全部供货范围内物品。</w:t>
      </w:r>
    </w:p>
    <w:p w14:paraId="37731378">
      <w:pPr>
        <w:pStyle w:val="16"/>
        <w:spacing w:line="360" w:lineRule="auto"/>
      </w:pPr>
    </w:p>
    <w:p w14:paraId="0B09A4BD">
      <w:pPr>
        <w:pStyle w:val="130"/>
        <w:spacing w:line="360" w:lineRule="auto"/>
        <w:outlineLvl w:val="1"/>
        <w:rPr>
          <w:rFonts w:eastAsia="宋体"/>
          <w:b/>
          <w:bCs w:val="0"/>
          <w:i w:val="0"/>
          <w:iCs/>
          <w:color w:val="auto"/>
          <w:sz w:val="28"/>
        </w:rPr>
      </w:pPr>
      <w:r>
        <w:rPr>
          <w:rFonts w:eastAsia="宋体"/>
          <w:b/>
          <w:bCs w:val="0"/>
          <w:i w:val="0"/>
          <w:iCs/>
          <w:color w:val="auto"/>
          <w:sz w:val="28"/>
        </w:rPr>
        <w:t>第六章  投标技术文件一般要求</w:t>
      </w:r>
    </w:p>
    <w:p w14:paraId="59BF4098">
      <w:pPr>
        <w:pStyle w:val="117"/>
        <w:spacing w:line="360" w:lineRule="auto"/>
        <w:rPr>
          <w:color w:val="auto"/>
        </w:rPr>
      </w:pPr>
      <w:r>
        <w:rPr>
          <w:color w:val="auto"/>
        </w:rPr>
        <w:t>一、技术文件一般内容要求</w:t>
      </w:r>
    </w:p>
    <w:p w14:paraId="3671BC4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应认真阅读招标文件和本技术标书，并按要求编写投标技术文件。</w:t>
      </w:r>
    </w:p>
    <w:p w14:paraId="318C149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14:paraId="2E7D65D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14:paraId="44F451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投标人</w:t>
      </w:r>
      <w:r>
        <w:rPr>
          <w:rFonts w:hint="eastAsia" w:ascii="宋体" w:hAnsi="宋体" w:eastAsia="宋体" w:cs="宋体"/>
          <w:sz w:val="24"/>
          <w:szCs w:val="24"/>
        </w:rPr>
        <w:t>建议）列明备品备件、易损件和专用耗材明细。</w:t>
      </w:r>
    </w:p>
    <w:p w14:paraId="5AD060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应当而且必须分别说明所列备品备件、易损件和专用耗材的使用寿命（以有效工作小时数说明）。</w:t>
      </w:r>
    </w:p>
    <w:p w14:paraId="12E134C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14:paraId="71CEE88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7DE335C0">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4033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59364B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14:paraId="38C36AC0">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14:paraId="3D3CC9F7">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14:paraId="382D4A66">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14:paraId="6034E084">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14:paraId="0C6E54DB">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14:paraId="3937C262">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14:paraId="37FF0757">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5CD77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BBB936E">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1924" w:type="dxa"/>
          </w:tcPr>
          <w:p w14:paraId="0130D761">
            <w:pPr>
              <w:adjustRightInd w:val="0"/>
              <w:snapToGrid w:val="0"/>
              <w:spacing w:line="360" w:lineRule="exact"/>
              <w:rPr>
                <w:rFonts w:hint="default" w:ascii="宋体" w:hAnsi="宋体" w:eastAsia="宋体" w:cs="宋体"/>
                <w:lang w:val="en-US" w:eastAsia="zh-CN"/>
              </w:rPr>
            </w:pPr>
            <w:r>
              <w:rPr>
                <w:rFonts w:hint="eastAsia" w:ascii="宋体" w:hAnsi="宋体" w:eastAsia="宋体" w:cs="宋体"/>
                <w:lang w:val="en-US" w:eastAsia="zh-CN"/>
              </w:rPr>
              <w:t>电机主轴承</w:t>
            </w:r>
          </w:p>
        </w:tc>
        <w:tc>
          <w:tcPr>
            <w:tcW w:w="1236" w:type="dxa"/>
          </w:tcPr>
          <w:p w14:paraId="0929AEA1">
            <w:pPr>
              <w:adjustRightInd w:val="0"/>
              <w:snapToGrid w:val="0"/>
              <w:spacing w:line="360" w:lineRule="exact"/>
              <w:rPr>
                <w:rFonts w:hint="eastAsia" w:ascii="宋体" w:hAnsi="宋体" w:eastAsia="宋体" w:cs="宋体"/>
              </w:rPr>
            </w:pPr>
          </w:p>
        </w:tc>
        <w:tc>
          <w:tcPr>
            <w:tcW w:w="720" w:type="dxa"/>
          </w:tcPr>
          <w:p w14:paraId="760E56A9">
            <w:pPr>
              <w:adjustRightInd w:val="0"/>
              <w:snapToGrid w:val="0"/>
              <w:spacing w:line="360" w:lineRule="exact"/>
              <w:jc w:val="center"/>
              <w:rPr>
                <w:rFonts w:hint="eastAsia" w:ascii="宋体" w:hAnsi="宋体" w:eastAsia="宋体" w:cs="宋体"/>
              </w:rPr>
            </w:pPr>
          </w:p>
        </w:tc>
        <w:tc>
          <w:tcPr>
            <w:tcW w:w="720" w:type="dxa"/>
          </w:tcPr>
          <w:p w14:paraId="77E6A566">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720" w:type="dxa"/>
          </w:tcPr>
          <w:p w14:paraId="75BE34B4">
            <w:pPr>
              <w:adjustRightInd w:val="0"/>
              <w:snapToGrid w:val="0"/>
              <w:spacing w:line="360" w:lineRule="exact"/>
              <w:jc w:val="center"/>
              <w:rPr>
                <w:rFonts w:hint="eastAsia" w:ascii="宋体" w:hAnsi="宋体" w:eastAsia="宋体" w:cs="宋体"/>
              </w:rPr>
            </w:pPr>
          </w:p>
        </w:tc>
        <w:tc>
          <w:tcPr>
            <w:tcW w:w="720" w:type="dxa"/>
          </w:tcPr>
          <w:p w14:paraId="5E6B3FE0">
            <w:pPr>
              <w:adjustRightInd w:val="0"/>
              <w:snapToGrid w:val="0"/>
              <w:spacing w:line="360" w:lineRule="exact"/>
              <w:jc w:val="center"/>
              <w:rPr>
                <w:rFonts w:hint="eastAsia" w:ascii="宋体" w:hAnsi="宋体" w:eastAsia="宋体" w:cs="宋体"/>
              </w:rPr>
            </w:pPr>
          </w:p>
        </w:tc>
        <w:tc>
          <w:tcPr>
            <w:tcW w:w="2235" w:type="dxa"/>
          </w:tcPr>
          <w:p w14:paraId="2E92F1F4">
            <w:pPr>
              <w:adjustRightInd w:val="0"/>
              <w:snapToGrid w:val="0"/>
              <w:spacing w:line="360" w:lineRule="exact"/>
              <w:rPr>
                <w:rFonts w:hint="default" w:ascii="宋体" w:hAnsi="宋体" w:eastAsia="宋体" w:cs="宋体"/>
                <w:lang w:val="en-US" w:eastAsia="zh-CN"/>
              </w:rPr>
            </w:pPr>
            <w:r>
              <w:rPr>
                <w:rFonts w:hint="eastAsia" w:ascii="宋体" w:hAnsi="宋体" w:eastAsia="宋体" w:cs="宋体"/>
                <w:lang w:val="en-US" w:eastAsia="zh-CN"/>
              </w:rPr>
              <w:t>SKF或同等品牌</w:t>
            </w:r>
          </w:p>
        </w:tc>
      </w:tr>
      <w:tr w14:paraId="3400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1B9F060">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1924" w:type="dxa"/>
          </w:tcPr>
          <w:p w14:paraId="705948F2">
            <w:pPr>
              <w:adjustRightInd w:val="0"/>
              <w:snapToGrid w:val="0"/>
              <w:spacing w:line="360" w:lineRule="exact"/>
              <w:rPr>
                <w:rFonts w:hint="default" w:ascii="宋体" w:hAnsi="宋体" w:eastAsia="宋体" w:cs="宋体"/>
                <w:lang w:val="en-US" w:eastAsia="zh-CN"/>
              </w:rPr>
            </w:pPr>
            <w:r>
              <w:rPr>
                <w:rFonts w:hint="eastAsia" w:ascii="宋体" w:hAnsi="宋体" w:eastAsia="宋体" w:cs="宋体"/>
                <w:lang w:val="en-US" w:eastAsia="zh-CN"/>
              </w:rPr>
              <w:t>润滑油/脂</w:t>
            </w:r>
          </w:p>
        </w:tc>
        <w:tc>
          <w:tcPr>
            <w:tcW w:w="1236" w:type="dxa"/>
          </w:tcPr>
          <w:p w14:paraId="63BB3DB6">
            <w:pPr>
              <w:adjustRightInd w:val="0"/>
              <w:snapToGrid w:val="0"/>
              <w:spacing w:line="360" w:lineRule="exact"/>
              <w:rPr>
                <w:rFonts w:hint="eastAsia" w:ascii="宋体" w:hAnsi="宋体" w:eastAsia="宋体" w:cs="宋体"/>
              </w:rPr>
            </w:pPr>
          </w:p>
        </w:tc>
        <w:tc>
          <w:tcPr>
            <w:tcW w:w="720" w:type="dxa"/>
          </w:tcPr>
          <w:p w14:paraId="216F2EE5">
            <w:pPr>
              <w:adjustRightInd w:val="0"/>
              <w:snapToGrid w:val="0"/>
              <w:spacing w:line="360" w:lineRule="exact"/>
              <w:jc w:val="center"/>
              <w:rPr>
                <w:rFonts w:hint="eastAsia" w:ascii="宋体" w:hAnsi="宋体" w:eastAsia="宋体" w:cs="宋体"/>
              </w:rPr>
            </w:pPr>
          </w:p>
        </w:tc>
        <w:tc>
          <w:tcPr>
            <w:tcW w:w="720" w:type="dxa"/>
          </w:tcPr>
          <w:p w14:paraId="30788384">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根据需要</w:t>
            </w:r>
          </w:p>
        </w:tc>
        <w:tc>
          <w:tcPr>
            <w:tcW w:w="720" w:type="dxa"/>
          </w:tcPr>
          <w:p w14:paraId="7E0C3C15">
            <w:pPr>
              <w:adjustRightInd w:val="0"/>
              <w:snapToGrid w:val="0"/>
              <w:spacing w:line="360" w:lineRule="exact"/>
              <w:jc w:val="center"/>
              <w:rPr>
                <w:rFonts w:hint="eastAsia" w:ascii="宋体" w:hAnsi="宋体" w:eastAsia="宋体" w:cs="宋体"/>
              </w:rPr>
            </w:pPr>
          </w:p>
        </w:tc>
        <w:tc>
          <w:tcPr>
            <w:tcW w:w="720" w:type="dxa"/>
          </w:tcPr>
          <w:p w14:paraId="23C18986">
            <w:pPr>
              <w:adjustRightInd w:val="0"/>
              <w:snapToGrid w:val="0"/>
              <w:spacing w:line="360" w:lineRule="exact"/>
              <w:jc w:val="center"/>
              <w:rPr>
                <w:rFonts w:hint="eastAsia" w:ascii="宋体" w:hAnsi="宋体" w:eastAsia="宋体" w:cs="宋体"/>
              </w:rPr>
            </w:pPr>
          </w:p>
        </w:tc>
        <w:tc>
          <w:tcPr>
            <w:tcW w:w="2235" w:type="dxa"/>
          </w:tcPr>
          <w:p w14:paraId="0A703640">
            <w:pPr>
              <w:adjustRightInd w:val="0"/>
              <w:snapToGrid w:val="0"/>
              <w:spacing w:line="360" w:lineRule="exact"/>
              <w:rPr>
                <w:rFonts w:hint="default" w:ascii="宋体" w:hAnsi="宋体" w:eastAsia="宋体" w:cs="宋体"/>
                <w:lang w:val="en-US" w:eastAsia="zh-CN"/>
              </w:rPr>
            </w:pPr>
            <w:r>
              <w:rPr>
                <w:rFonts w:hint="eastAsia" w:ascii="宋体" w:hAnsi="宋体" w:eastAsia="宋体" w:cs="宋体"/>
                <w:lang w:val="en-US" w:eastAsia="zh-CN"/>
              </w:rPr>
              <w:t>美孚或同等品牌</w:t>
            </w:r>
          </w:p>
        </w:tc>
      </w:tr>
    </w:tbl>
    <w:p w14:paraId="2978D1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投标人</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招标人</w:t>
      </w:r>
      <w:r>
        <w:rPr>
          <w:rFonts w:hint="eastAsia" w:ascii="宋体" w:hAnsi="宋体" w:eastAsia="宋体" w:cs="宋体"/>
          <w:sz w:val="24"/>
          <w:szCs w:val="24"/>
        </w:rPr>
        <w:t>了解分类或分项货物之间的所属关系，如1、1.1、1.2</w:t>
      </w:r>
      <w:r>
        <w:rPr>
          <w:rFonts w:hint="eastAsia" w:ascii="宋体" w:hAnsi="宋体" w:eastAsia="宋体" w:cs="宋体"/>
          <w:sz w:val="24"/>
          <w:szCs w:val="24"/>
          <w:lang w:eastAsia="zh-CN"/>
        </w:rPr>
        <w:t>；</w:t>
      </w:r>
    </w:p>
    <w:p w14:paraId="47110D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投标人</w:t>
      </w:r>
      <w:r>
        <w:rPr>
          <w:rFonts w:hint="eastAsia" w:ascii="宋体" w:hAnsi="宋体" w:eastAsia="宋体" w:cs="宋体"/>
          <w:sz w:val="24"/>
          <w:szCs w:val="24"/>
        </w:rPr>
        <w:t>胜出</w:t>
      </w:r>
      <w:r>
        <w:rPr>
          <w:rFonts w:hint="eastAsia" w:ascii="宋体" w:hAnsi="宋体" w:eastAsia="宋体" w:cs="宋体"/>
          <w:sz w:val="24"/>
          <w:szCs w:val="24"/>
          <w:lang w:eastAsia="zh-CN"/>
        </w:rPr>
        <w:t>；</w:t>
      </w:r>
    </w:p>
    <w:p w14:paraId="3FA4A3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14:paraId="5E80B44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44A3B313">
      <w:pPr>
        <w:pStyle w:val="117"/>
        <w:spacing w:line="360" w:lineRule="auto"/>
        <w:rPr>
          <w:rFonts w:hint="eastAsia" w:ascii="宋体" w:hAnsi="宋体" w:cs="宋体"/>
          <w:color w:val="auto"/>
        </w:rPr>
      </w:pPr>
      <w:r>
        <w:rPr>
          <w:rFonts w:hint="eastAsia" w:ascii="宋体" w:hAnsi="宋体" w:cs="宋体"/>
          <w:color w:val="auto"/>
        </w:rPr>
        <w:t>二、技术文件中货物报价格式要求</w:t>
      </w:r>
    </w:p>
    <w:p w14:paraId="1EBE5E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投标人</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投标人</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投标人</w:t>
      </w:r>
      <w:r>
        <w:rPr>
          <w:rFonts w:hint="eastAsia" w:ascii="宋体" w:hAnsi="宋体" w:eastAsia="宋体" w:cs="宋体"/>
          <w:sz w:val="24"/>
          <w:szCs w:val="24"/>
        </w:rPr>
        <w:t>的投标总报价之内，作为评标的依据之一。</w:t>
      </w:r>
    </w:p>
    <w:p w14:paraId="2E94D8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14:paraId="68D89D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投标总报价为自合同签定生效至合同无异议执行完毕涉及的买方需要支付的全部费用。如</w:t>
      </w:r>
      <w:r>
        <w:rPr>
          <w:rFonts w:hint="eastAsia" w:ascii="宋体" w:hAnsi="宋体" w:eastAsia="宋体" w:cs="宋体"/>
          <w:sz w:val="24"/>
          <w:szCs w:val="24"/>
          <w:lang w:eastAsia="zh-CN"/>
        </w:rPr>
        <w:t>投标人</w:t>
      </w:r>
      <w:r>
        <w:rPr>
          <w:rFonts w:hint="eastAsia" w:ascii="宋体" w:hAnsi="宋体" w:eastAsia="宋体" w:cs="宋体"/>
          <w:sz w:val="24"/>
          <w:szCs w:val="24"/>
        </w:rPr>
        <w:t>认为本招标及投标货物涉及特需或专门的设计，应当单独列明设计费。</w:t>
      </w:r>
    </w:p>
    <w:p w14:paraId="2B3218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招标人</w:t>
      </w:r>
      <w:r>
        <w:rPr>
          <w:rFonts w:hint="eastAsia" w:ascii="宋体" w:hAnsi="宋体" w:eastAsia="宋体" w:cs="宋体"/>
          <w:sz w:val="24"/>
          <w:szCs w:val="24"/>
        </w:rPr>
        <w:t>将可能与</w:t>
      </w:r>
      <w:r>
        <w:rPr>
          <w:rFonts w:hint="eastAsia" w:ascii="宋体" w:hAnsi="宋体" w:eastAsia="宋体" w:cs="宋体"/>
          <w:sz w:val="24"/>
          <w:szCs w:val="24"/>
          <w:lang w:eastAsia="zh-CN"/>
        </w:rPr>
        <w:t>投标人</w:t>
      </w:r>
      <w:r>
        <w:rPr>
          <w:rFonts w:hint="eastAsia" w:ascii="宋体" w:hAnsi="宋体" w:eastAsia="宋体" w:cs="宋体"/>
          <w:sz w:val="24"/>
          <w:szCs w:val="24"/>
        </w:rPr>
        <w:t>按照投标价格另行签署供货合同。</w:t>
      </w:r>
    </w:p>
    <w:p w14:paraId="583D5CC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14:paraId="222CF485">
      <w:pPr>
        <w:pStyle w:val="117"/>
        <w:spacing w:line="360" w:lineRule="auto"/>
        <w:rPr>
          <w:rFonts w:hint="eastAsia" w:ascii="宋体" w:hAnsi="宋体" w:cs="宋体"/>
          <w:color w:val="auto"/>
        </w:rPr>
      </w:pPr>
      <w:r>
        <w:rPr>
          <w:rFonts w:hint="eastAsia" w:ascii="宋体" w:hAnsi="宋体" w:cs="宋体"/>
          <w:color w:val="auto"/>
        </w:rPr>
        <w:t>三、验收标准及内容要求</w:t>
      </w:r>
    </w:p>
    <w:p w14:paraId="405AAA2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投标人</w:t>
      </w:r>
      <w:r>
        <w:rPr>
          <w:rFonts w:hint="eastAsia" w:ascii="宋体" w:hAnsi="宋体" w:eastAsia="宋体" w:cs="宋体"/>
          <w:sz w:val="24"/>
          <w:szCs w:val="24"/>
        </w:rPr>
        <w:t>和</w:t>
      </w:r>
      <w:r>
        <w:rPr>
          <w:rFonts w:hint="eastAsia" w:ascii="宋体" w:hAnsi="宋体" w:eastAsia="宋体" w:cs="宋体"/>
          <w:sz w:val="24"/>
          <w:szCs w:val="24"/>
          <w:lang w:eastAsia="zh-CN"/>
        </w:rPr>
        <w:t>招标人</w:t>
      </w:r>
      <w:r>
        <w:rPr>
          <w:rFonts w:hint="eastAsia" w:ascii="宋体" w:hAnsi="宋体" w:eastAsia="宋体" w:cs="宋体"/>
          <w:sz w:val="24"/>
          <w:szCs w:val="24"/>
        </w:rPr>
        <w:t>双方洽谈确认并签署，以作为验收标准执行。</w:t>
      </w:r>
    </w:p>
    <w:p w14:paraId="636E753D">
      <w:pPr>
        <w:pStyle w:val="3"/>
        <w:spacing w:before="120" w:after="120" w:line="360" w:lineRule="auto"/>
        <w:jc w:val="center"/>
        <w:rPr>
          <w:rFonts w:hint="eastAsia" w:ascii="宋体" w:hAnsi="宋体" w:eastAsia="宋体" w:cs="宋体"/>
          <w:b w:val="0"/>
          <w:sz w:val="24"/>
          <w:szCs w:val="24"/>
        </w:rPr>
        <w:sectPr>
          <w:footerReference r:id="rId13" w:type="first"/>
          <w:footerReference r:id="rId12" w:type="default"/>
          <w:pgSz w:w="11906" w:h="16838"/>
          <w:pgMar w:top="1588" w:right="1418" w:bottom="1134" w:left="1418" w:header="851" w:footer="992" w:gutter="0"/>
          <w:pgNumType w:fmt="numberInDash"/>
          <w:cols w:space="720" w:num="1"/>
          <w:titlePg/>
          <w:docGrid w:linePitch="312" w:charSpace="0"/>
        </w:sectPr>
      </w:pPr>
    </w:p>
    <w:p w14:paraId="6EB130F9">
      <w:pPr>
        <w:pStyle w:val="130"/>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p>
    <w:p w14:paraId="07C54C3A">
      <w:pPr>
        <w:pStyle w:val="117"/>
        <w:spacing w:line="360" w:lineRule="auto"/>
        <w:rPr>
          <w:rFonts w:hint="eastAsia" w:ascii="宋体" w:hAnsi="宋体" w:cs="宋体"/>
          <w:color w:val="auto"/>
          <w:sz w:val="24"/>
          <w:szCs w:val="24"/>
        </w:rPr>
      </w:pPr>
      <w:r>
        <w:rPr>
          <w:rFonts w:hint="eastAsia" w:ascii="宋体" w:hAnsi="宋体" w:cs="宋体"/>
          <w:color w:val="auto"/>
          <w:sz w:val="24"/>
          <w:szCs w:val="24"/>
        </w:rPr>
        <w:t>一、要求</w:t>
      </w:r>
    </w:p>
    <w:p w14:paraId="184B038C">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投标人</w:t>
      </w:r>
      <w:r>
        <w:rPr>
          <w:rFonts w:hint="eastAsia" w:ascii="宋体" w:hAnsi="宋体" w:eastAsia="宋体" w:cs="宋体"/>
          <w:sz w:val="24"/>
          <w:szCs w:val="24"/>
        </w:rPr>
        <w:t>在投标文件中，至少应具备以下资格证明文件或资料：</w:t>
      </w:r>
    </w:p>
    <w:p w14:paraId="0C1686FF">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14:paraId="405DB713">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应当是通过有关资格认证的法人。应当在投标文件中提供有效期内的资格认证证书，如：ISO9001、VDA6.1、QS9000等。</w:t>
      </w:r>
    </w:p>
    <w:p w14:paraId="7B42A480">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14:paraId="29E46052">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w:t>
      </w:r>
      <w:r>
        <w:rPr>
          <w:rFonts w:hint="eastAsia" w:ascii="宋体" w:hAnsi="宋体" w:eastAsia="宋体" w:cs="宋体"/>
          <w:sz w:val="24"/>
          <w:szCs w:val="24"/>
          <w:lang w:eastAsia="zh-CN"/>
        </w:rPr>
        <w:t>投标人</w:t>
      </w:r>
      <w:r>
        <w:rPr>
          <w:rFonts w:hint="eastAsia" w:ascii="宋体" w:hAnsi="宋体" w:eastAsia="宋体" w:cs="宋体"/>
          <w:sz w:val="24"/>
          <w:szCs w:val="24"/>
        </w:rPr>
        <w:t>、采购货物有关的荣誉证书或资料。</w:t>
      </w:r>
    </w:p>
    <w:p w14:paraId="7D0F661D">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投标人</w:t>
      </w:r>
      <w:r>
        <w:rPr>
          <w:rFonts w:hint="eastAsia" w:ascii="宋体" w:hAnsi="宋体" w:eastAsia="宋体" w:cs="宋体"/>
          <w:sz w:val="24"/>
          <w:szCs w:val="24"/>
        </w:rPr>
        <w:t>认为能够体现其投标货物合法性及先进性的最高级别的证明材料（投标货物不涉及的除外）：</w:t>
      </w:r>
    </w:p>
    <w:p w14:paraId="531971BE">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14:paraId="2A8C453C">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14:paraId="2DD5761D">
      <w:pPr>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14:paraId="74F7BAAC">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14:paraId="3C7E0CB9">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投标人</w:t>
      </w:r>
      <w:r>
        <w:rPr>
          <w:rFonts w:hint="eastAsia" w:ascii="宋体" w:hAnsi="宋体" w:eastAsia="宋体" w:cs="宋体"/>
          <w:sz w:val="24"/>
          <w:szCs w:val="24"/>
        </w:rPr>
        <w:t>胜出乃至中标极为重要！</w:t>
      </w:r>
    </w:p>
    <w:p w14:paraId="2881F732">
      <w:pPr>
        <w:numPr>
          <w:ilvl w:val="-1"/>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lang w:eastAsia="zh-CN"/>
        </w:rPr>
        <w:t>投标人</w:t>
      </w:r>
      <w:r>
        <w:rPr>
          <w:rFonts w:hint="eastAsia" w:ascii="宋体" w:hAnsi="宋体" w:eastAsia="宋体" w:cs="宋体"/>
          <w:sz w:val="24"/>
          <w:szCs w:val="24"/>
        </w:rPr>
        <w:t>应当保证其业绩的真实性，否则将影响投标或中标资格。</w:t>
      </w:r>
    </w:p>
    <w:p w14:paraId="5F5400BC">
      <w:pPr>
        <w:pStyle w:val="117"/>
        <w:spacing w:line="360" w:lineRule="auto"/>
        <w:rPr>
          <w:rFonts w:hint="eastAsia"/>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w:t>
      </w:r>
      <w:r>
        <w:rPr>
          <w:rFonts w:hint="eastAsia" w:ascii="宋体" w:hAnsi="宋体" w:cs="宋体"/>
          <w:color w:val="auto"/>
          <w:sz w:val="24"/>
          <w:szCs w:val="24"/>
          <w:lang w:val="en-US" w:eastAsia="zh-CN"/>
        </w:rPr>
        <w:t>其他</w:t>
      </w:r>
    </w:p>
    <w:p w14:paraId="750A7FD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14:paraId="7BCB71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14:paraId="7A1FF9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14:paraId="2E3B5D6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14:paraId="5804AD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，本技术标书涉及招投标环节的条款，均将潜在的卖方称为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中的中标方称为卖方。</w:t>
      </w:r>
    </w:p>
    <w:p w14:paraId="4B92874D">
      <w:pPr>
        <w:pStyle w:val="16"/>
        <w:spacing w:line="360" w:lineRule="auto"/>
        <w:rPr>
          <w:rFonts w:hint="eastAsia" w:hAnsi="宋体" w:eastAsia="宋体" w:cs="宋体"/>
          <w:sz w:val="24"/>
          <w:szCs w:val="24"/>
        </w:rPr>
        <w:sectPr>
          <w:pgSz w:w="11907" w:h="16840"/>
          <w:pgMar w:top="1304" w:right="1418" w:bottom="1304" w:left="1418" w:header="724" w:footer="851" w:gutter="0"/>
          <w:cols w:space="720" w:num="1"/>
          <w:docGrid w:linePitch="290" w:charSpace="-3931"/>
        </w:sectPr>
      </w:pPr>
    </w:p>
    <w:bookmarkEnd w:id="33"/>
    <w:bookmarkEnd w:id="34"/>
    <w:p w14:paraId="0A49FB1A">
      <w:pPr>
        <w:pStyle w:val="16"/>
      </w:pPr>
    </w:p>
    <w:p w14:paraId="37C11464">
      <w:pPr>
        <w:spacing w:line="360" w:lineRule="auto"/>
        <w:jc w:val="center"/>
        <w:outlineLvl w:val="0"/>
        <w:rPr>
          <w:rFonts w:ascii="宋体" w:hAnsi="Calibri" w:eastAsia="宋体" w:cs="Times New Roman"/>
          <w:b/>
          <w:sz w:val="36"/>
          <w:szCs w:val="36"/>
        </w:rPr>
      </w:pPr>
      <w:bookmarkStart w:id="35"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5"/>
    </w:p>
    <w:p w14:paraId="69CCE196">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39E272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AF98D73">
      <w:pPr>
        <w:adjustRightInd w:val="0"/>
        <w:snapToGrid w:val="0"/>
        <w:spacing w:line="360" w:lineRule="auto"/>
        <w:jc w:val="left"/>
        <w:rPr>
          <w:rFonts w:ascii="宋体" w:hAnsi="宋体"/>
          <w:sz w:val="20"/>
          <w:szCs w:val="20"/>
        </w:rPr>
      </w:pPr>
    </w:p>
    <w:p w14:paraId="23D2C661">
      <w:pPr>
        <w:adjustRightInd w:val="0"/>
        <w:snapToGrid w:val="0"/>
        <w:spacing w:line="360" w:lineRule="auto"/>
        <w:jc w:val="left"/>
        <w:rPr>
          <w:rFonts w:ascii="宋体" w:hAnsi="宋体"/>
          <w:sz w:val="20"/>
          <w:szCs w:val="20"/>
        </w:rPr>
      </w:pPr>
    </w:p>
    <w:p w14:paraId="1876BF79">
      <w:pPr>
        <w:adjustRightInd w:val="0"/>
        <w:snapToGrid w:val="0"/>
        <w:spacing w:line="360" w:lineRule="auto"/>
        <w:jc w:val="left"/>
        <w:rPr>
          <w:rFonts w:ascii="宋体" w:hAnsi="宋体"/>
          <w:sz w:val="20"/>
          <w:szCs w:val="20"/>
        </w:rPr>
      </w:pPr>
    </w:p>
    <w:p w14:paraId="4CF8EEE5">
      <w:pPr>
        <w:adjustRightInd w:val="0"/>
        <w:snapToGrid w:val="0"/>
        <w:spacing w:line="360" w:lineRule="auto"/>
        <w:jc w:val="left"/>
        <w:rPr>
          <w:rFonts w:ascii="宋体" w:hAnsi="宋体"/>
          <w:sz w:val="20"/>
          <w:szCs w:val="20"/>
        </w:rPr>
      </w:pPr>
    </w:p>
    <w:p w14:paraId="2E1C40C2">
      <w:pPr>
        <w:adjustRightInd w:val="0"/>
        <w:snapToGrid w:val="0"/>
        <w:spacing w:line="360" w:lineRule="auto"/>
        <w:jc w:val="center"/>
        <w:rPr>
          <w:rFonts w:ascii="方正小标宋简体" w:hAnsi="宋体" w:eastAsia="方正小标宋简体"/>
          <w:bCs/>
          <w:sz w:val="52"/>
          <w:szCs w:val="36"/>
        </w:rPr>
      </w:pPr>
    </w:p>
    <w:p w14:paraId="5B9AEC25">
      <w:pPr>
        <w:adjustRightInd w:val="0"/>
        <w:snapToGrid w:val="0"/>
        <w:spacing w:line="360" w:lineRule="auto"/>
        <w:jc w:val="center"/>
        <w:rPr>
          <w:rFonts w:ascii="方正小标宋简体" w:hAnsi="宋体" w:eastAsia="方正小标宋简体"/>
          <w:bCs/>
          <w:sz w:val="52"/>
          <w:szCs w:val="36"/>
        </w:rPr>
      </w:pPr>
    </w:p>
    <w:p w14:paraId="7487A5A9">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73D9CFE1">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52E4211A">
      <w:pPr>
        <w:adjustRightInd w:val="0"/>
        <w:snapToGrid w:val="0"/>
        <w:spacing w:line="360" w:lineRule="auto"/>
        <w:jc w:val="left"/>
        <w:rPr>
          <w:rFonts w:ascii="宋体" w:hAnsi="宋体"/>
          <w:b/>
          <w:sz w:val="36"/>
          <w:szCs w:val="36"/>
        </w:rPr>
      </w:pPr>
    </w:p>
    <w:p w14:paraId="0264C39F">
      <w:pPr>
        <w:adjustRightInd w:val="0"/>
        <w:snapToGrid w:val="0"/>
        <w:spacing w:line="360" w:lineRule="auto"/>
        <w:jc w:val="left"/>
        <w:rPr>
          <w:rFonts w:ascii="宋体" w:hAnsi="宋体"/>
          <w:b/>
          <w:sz w:val="36"/>
          <w:szCs w:val="36"/>
        </w:rPr>
      </w:pPr>
    </w:p>
    <w:p w14:paraId="312C5E8B">
      <w:pPr>
        <w:adjustRightInd w:val="0"/>
        <w:snapToGrid w:val="0"/>
        <w:spacing w:line="360" w:lineRule="auto"/>
        <w:jc w:val="left"/>
        <w:rPr>
          <w:rFonts w:ascii="宋体" w:hAnsi="宋体"/>
          <w:b/>
          <w:sz w:val="36"/>
          <w:szCs w:val="36"/>
        </w:rPr>
      </w:pPr>
    </w:p>
    <w:p w14:paraId="04C578B8">
      <w:pPr>
        <w:adjustRightInd w:val="0"/>
        <w:snapToGrid w:val="0"/>
        <w:spacing w:line="360" w:lineRule="auto"/>
        <w:jc w:val="left"/>
        <w:rPr>
          <w:rFonts w:ascii="宋体" w:hAnsi="宋体"/>
          <w:b/>
          <w:sz w:val="36"/>
          <w:szCs w:val="36"/>
        </w:rPr>
      </w:pPr>
    </w:p>
    <w:p w14:paraId="6AAA2B64">
      <w:pPr>
        <w:adjustRightInd w:val="0"/>
        <w:snapToGrid w:val="0"/>
        <w:spacing w:line="360" w:lineRule="auto"/>
        <w:jc w:val="left"/>
        <w:rPr>
          <w:rFonts w:ascii="宋体" w:hAnsi="宋体"/>
          <w:b/>
          <w:sz w:val="36"/>
          <w:szCs w:val="36"/>
        </w:rPr>
      </w:pPr>
    </w:p>
    <w:p w14:paraId="1D0402E0">
      <w:pPr>
        <w:adjustRightInd w:val="0"/>
        <w:snapToGrid w:val="0"/>
        <w:spacing w:line="360" w:lineRule="auto"/>
        <w:jc w:val="left"/>
        <w:rPr>
          <w:rFonts w:ascii="宋体" w:hAnsi="宋体"/>
          <w:b/>
          <w:sz w:val="36"/>
          <w:szCs w:val="36"/>
        </w:rPr>
      </w:pPr>
    </w:p>
    <w:p w14:paraId="280CE7E8">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542BAA7">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0D42CA36">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79CA8F38">
      <w:pPr>
        <w:spacing w:line="360" w:lineRule="auto"/>
        <w:ind w:right="480"/>
        <w:rPr>
          <w:rFonts w:ascii="宋体" w:hAnsi="宋体" w:cs="宋体"/>
          <w:bCs/>
          <w:sz w:val="24"/>
          <w:u w:val="single"/>
        </w:rPr>
      </w:pPr>
      <w:r>
        <w:rPr>
          <w:rFonts w:hint="eastAsia" w:ascii="宋体" w:hAnsi="宋体" w:cs="宋体"/>
          <w:bCs/>
          <w:sz w:val="24"/>
        </w:rPr>
        <w:t xml:space="preserve">                                       </w:t>
      </w:r>
    </w:p>
    <w:p w14:paraId="5A23987F">
      <w:pPr>
        <w:spacing w:line="360" w:lineRule="auto"/>
        <w:rPr>
          <w:rFonts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14:paraId="2CBE9921">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36"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DF5CF7B">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35DBF36B">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7D2F6F4">
      <w:pPr>
        <w:spacing w:line="360" w:lineRule="auto"/>
        <w:ind w:right="-189" w:rightChars="-90"/>
        <w:jc w:val="left"/>
        <w:rPr>
          <w:rFonts w:ascii="仿宋_GB2312" w:hAnsi="宋体" w:eastAsia="仿宋_GB2312" w:cs="宋体"/>
          <w:b/>
          <w:bCs/>
          <w:sz w:val="24"/>
          <w:szCs w:val="24"/>
          <w:u w:val="single"/>
        </w:rPr>
      </w:pPr>
    </w:p>
    <w:p w14:paraId="4488A4C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6BAA5AF7">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38F36CD0">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37" w:name="_Toc17619"/>
      <w:bookmarkStart w:id="38" w:name="_Toc16330018"/>
      <w:bookmarkStart w:id="39" w:name="_Toc11930"/>
      <w:bookmarkStart w:id="40" w:name="_Toc11823"/>
      <w:r>
        <w:rPr>
          <w:rFonts w:hint="eastAsia" w:ascii="黑体" w:hAnsi="黑体" w:eastAsia="黑体" w:cstheme="minorEastAsia"/>
          <w:b w:val="0"/>
          <w:sz w:val="28"/>
          <w:szCs w:val="28"/>
        </w:rPr>
        <w:t>1 合同设备</w:t>
      </w:r>
      <w:bookmarkEnd w:id="37"/>
      <w:bookmarkEnd w:id="38"/>
      <w:bookmarkEnd w:id="39"/>
      <w:bookmarkEnd w:id="40"/>
    </w:p>
    <w:p w14:paraId="1285B16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06BD4A0">
      <w:pPr>
        <w:spacing w:line="360" w:lineRule="auto"/>
        <w:ind w:firstLine="453" w:firstLineChars="189"/>
        <w:rPr>
          <w:rFonts w:ascii="仿宋_GB2312" w:eastAsia="仿宋_GB2312" w:hAnsiTheme="minorEastAsia" w:cstheme="minorEastAsia"/>
          <w:sz w:val="24"/>
          <w:szCs w:val="24"/>
        </w:rPr>
      </w:pPr>
      <w:bookmarkStart w:id="41" w:name="_Toc32510"/>
      <w:bookmarkStart w:id="42" w:name="_Toc22800"/>
      <w:bookmarkStart w:id="43" w:name="_Toc29026"/>
      <w:r>
        <w:rPr>
          <w:rFonts w:hint="eastAsia" w:ascii="仿宋_GB2312" w:eastAsia="仿宋_GB2312" w:hAnsiTheme="minorEastAsia" w:cstheme="minorEastAsia"/>
          <w:sz w:val="24"/>
          <w:szCs w:val="24"/>
        </w:rPr>
        <w:t>1.2技术规格和标准</w:t>
      </w:r>
    </w:p>
    <w:p w14:paraId="258CBC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7BF4F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15743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25380B">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4" w:name="_Toc16330019"/>
      <w:r>
        <w:rPr>
          <w:rFonts w:hint="eastAsia" w:ascii="黑体" w:hAnsi="黑体" w:eastAsia="黑体" w:cstheme="minorEastAsia"/>
          <w:b w:val="0"/>
          <w:sz w:val="28"/>
          <w:szCs w:val="28"/>
        </w:rPr>
        <w:t>2 包装</w:t>
      </w:r>
      <w:bookmarkEnd w:id="41"/>
      <w:bookmarkEnd w:id="42"/>
      <w:bookmarkEnd w:id="43"/>
      <w:bookmarkEnd w:id="44"/>
    </w:p>
    <w:p w14:paraId="5173D7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001B0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257D472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5" w:name="_Toc2833"/>
      <w:bookmarkStart w:id="46" w:name="_Toc27144"/>
      <w:bookmarkStart w:id="47" w:name="_Toc27453"/>
      <w:bookmarkStart w:id="48" w:name="_Toc16330020"/>
      <w:r>
        <w:rPr>
          <w:rFonts w:hint="eastAsia" w:ascii="黑体" w:hAnsi="黑体" w:eastAsia="黑体" w:cstheme="minorEastAsia"/>
          <w:b w:val="0"/>
          <w:sz w:val="28"/>
          <w:szCs w:val="28"/>
        </w:rPr>
        <w:t>3 运输标记</w:t>
      </w:r>
      <w:bookmarkEnd w:id="45"/>
      <w:bookmarkEnd w:id="46"/>
      <w:bookmarkEnd w:id="47"/>
      <w:bookmarkEnd w:id="48"/>
    </w:p>
    <w:p w14:paraId="58DF1E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4D6B27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7133F0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0D5D7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67DFC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53BEB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6FA3B0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13F78B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96CBAB">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9" w:name="_Toc10630"/>
      <w:bookmarkStart w:id="50" w:name="_Toc16330021"/>
      <w:bookmarkStart w:id="51" w:name="_Toc16133"/>
      <w:bookmarkStart w:id="52" w:name="_Toc7431"/>
      <w:r>
        <w:rPr>
          <w:rFonts w:hint="eastAsia" w:ascii="黑体" w:hAnsi="黑体" w:eastAsia="黑体" w:cstheme="minorEastAsia"/>
          <w:b w:val="0"/>
          <w:sz w:val="28"/>
          <w:szCs w:val="28"/>
        </w:rPr>
        <w:t>4 检验</w:t>
      </w:r>
      <w:bookmarkEnd w:id="49"/>
      <w:bookmarkEnd w:id="50"/>
      <w:bookmarkEnd w:id="51"/>
      <w:bookmarkEnd w:id="52"/>
    </w:p>
    <w:p w14:paraId="5BD6BB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2542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EF482C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3" w:name="_Toc11217"/>
      <w:bookmarkStart w:id="54" w:name="_Toc16330022"/>
      <w:bookmarkStart w:id="55" w:name="_Toc19850"/>
      <w:bookmarkStart w:id="56" w:name="_Toc24467"/>
      <w:r>
        <w:rPr>
          <w:rFonts w:hint="eastAsia" w:ascii="黑体" w:hAnsi="黑体" w:eastAsia="黑体" w:cstheme="minorEastAsia"/>
          <w:b w:val="0"/>
          <w:sz w:val="28"/>
          <w:szCs w:val="28"/>
        </w:rPr>
        <w:t>5 权利担保</w:t>
      </w:r>
      <w:bookmarkEnd w:id="53"/>
      <w:bookmarkEnd w:id="54"/>
      <w:bookmarkEnd w:id="55"/>
      <w:bookmarkEnd w:id="56"/>
    </w:p>
    <w:p w14:paraId="111EAC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5A65A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E657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16DD0DC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71973F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623DDF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7" w:name="_Toc27500"/>
      <w:bookmarkStart w:id="58" w:name="_Toc16330023"/>
      <w:bookmarkStart w:id="59" w:name="_Toc14809"/>
      <w:bookmarkStart w:id="60" w:name="_Toc11759"/>
      <w:r>
        <w:rPr>
          <w:rFonts w:hint="eastAsia" w:ascii="黑体" w:hAnsi="黑体" w:eastAsia="黑体" w:cstheme="minorEastAsia"/>
          <w:b w:val="0"/>
          <w:sz w:val="28"/>
          <w:szCs w:val="28"/>
        </w:rPr>
        <w:t>6 交货</w:t>
      </w:r>
      <w:bookmarkEnd w:id="57"/>
      <w:bookmarkEnd w:id="58"/>
      <w:bookmarkEnd w:id="59"/>
      <w:bookmarkEnd w:id="60"/>
    </w:p>
    <w:p w14:paraId="346408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B02D6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3D3A0B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99348E6">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2FF8DE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2AF1C2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53928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ADEE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1661AE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2E47F5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0AEA2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2C8F32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E4352C2">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732E87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1" w:name="_Toc16330024"/>
      <w:bookmarkStart w:id="62" w:name="_Toc25510"/>
      <w:bookmarkStart w:id="63" w:name="_Toc8024"/>
      <w:bookmarkStart w:id="64" w:name="_Toc2984"/>
      <w:r>
        <w:rPr>
          <w:rFonts w:hint="eastAsia" w:ascii="黑体" w:hAnsi="黑体" w:eastAsia="黑体" w:cstheme="minorEastAsia"/>
          <w:b w:val="0"/>
          <w:sz w:val="28"/>
          <w:szCs w:val="28"/>
        </w:rPr>
        <w:t>7 安装、调试</w:t>
      </w:r>
      <w:bookmarkEnd w:id="61"/>
      <w:bookmarkEnd w:id="62"/>
      <w:bookmarkEnd w:id="63"/>
      <w:bookmarkEnd w:id="64"/>
    </w:p>
    <w:p w14:paraId="5C90C264">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813DE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2DF96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1A760F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C4D324E">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17FF285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5" w:name="_Toc14260"/>
      <w:bookmarkStart w:id="66" w:name="_Toc16330025"/>
      <w:bookmarkStart w:id="67" w:name="_Toc6350"/>
      <w:bookmarkStart w:id="68" w:name="_Toc14098"/>
      <w:r>
        <w:rPr>
          <w:rFonts w:hint="eastAsia" w:ascii="黑体" w:hAnsi="黑体" w:eastAsia="黑体" w:cstheme="minorEastAsia"/>
          <w:b w:val="0"/>
          <w:sz w:val="28"/>
          <w:szCs w:val="28"/>
        </w:rPr>
        <w:t>8 价款与支付</w:t>
      </w:r>
      <w:bookmarkEnd w:id="65"/>
      <w:bookmarkEnd w:id="66"/>
      <w:bookmarkEnd w:id="67"/>
      <w:bookmarkEnd w:id="68"/>
    </w:p>
    <w:p w14:paraId="730FE2C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C9424D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38D4A35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073F74D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0B4EF79A">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248E57F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1DB4F50E">
      <w:pPr>
        <w:spacing w:line="360" w:lineRule="auto"/>
        <w:ind w:firstLine="453" w:firstLineChars="189"/>
        <w:rPr>
          <w:rFonts w:ascii="仿宋_GB2312" w:hAnsi="黑体" w:eastAsia="仿宋_GB2312" w:cstheme="minorEastAsia"/>
          <w:i/>
          <w:sz w:val="24"/>
          <w:szCs w:val="24"/>
        </w:rPr>
      </w:pPr>
      <w:bookmarkStart w:id="69" w:name="_Toc14531628"/>
      <w:bookmarkStart w:id="70"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69"/>
      <w:bookmarkEnd w:id="70"/>
    </w:p>
    <w:p w14:paraId="1BADBF5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1" w:name="_Toc6726"/>
      <w:bookmarkStart w:id="72" w:name="_Toc16330026"/>
      <w:bookmarkStart w:id="73" w:name="_Toc24085"/>
      <w:bookmarkStart w:id="74" w:name="_Toc25708"/>
      <w:r>
        <w:rPr>
          <w:rFonts w:hint="eastAsia" w:ascii="黑体" w:hAnsi="黑体" w:eastAsia="黑体" w:cstheme="minorEastAsia"/>
          <w:b w:val="0"/>
          <w:sz w:val="28"/>
          <w:szCs w:val="28"/>
        </w:rPr>
        <w:t>9 质量保证及售后服务</w:t>
      </w:r>
      <w:bookmarkEnd w:id="71"/>
      <w:bookmarkEnd w:id="72"/>
      <w:bookmarkEnd w:id="73"/>
      <w:bookmarkEnd w:id="74"/>
    </w:p>
    <w:p w14:paraId="3B8B948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FFFC2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3A0F4A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C07E5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EE3063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A834EA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7D3FA0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54366CD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0AAE2BF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5" w:name="_Toc16330027"/>
      <w:bookmarkStart w:id="76" w:name="_Toc15570"/>
      <w:bookmarkStart w:id="77" w:name="_Toc12927"/>
      <w:bookmarkStart w:id="78" w:name="_Toc10359"/>
      <w:r>
        <w:rPr>
          <w:rFonts w:hint="eastAsia" w:ascii="黑体" w:hAnsi="黑体" w:eastAsia="黑体" w:cstheme="minorEastAsia"/>
          <w:b w:val="0"/>
          <w:sz w:val="28"/>
          <w:szCs w:val="28"/>
        </w:rPr>
        <w:t>10法定责任</w:t>
      </w:r>
      <w:bookmarkEnd w:id="75"/>
      <w:bookmarkEnd w:id="76"/>
      <w:bookmarkEnd w:id="77"/>
      <w:bookmarkEnd w:id="78"/>
    </w:p>
    <w:p w14:paraId="5556870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0F73C8C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6D589D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79336DC">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F86B10D">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9" w:name="_Toc9708"/>
      <w:bookmarkStart w:id="80" w:name="_Toc16330028"/>
      <w:bookmarkStart w:id="81" w:name="_Toc30381"/>
      <w:bookmarkStart w:id="82" w:name="_Toc27314"/>
      <w:r>
        <w:rPr>
          <w:rFonts w:hint="eastAsia" w:ascii="黑体" w:hAnsi="黑体" w:eastAsia="黑体" w:cstheme="minorEastAsia"/>
          <w:b w:val="0"/>
          <w:sz w:val="28"/>
          <w:szCs w:val="28"/>
        </w:rPr>
        <w:t>11 违约责任</w:t>
      </w:r>
      <w:bookmarkEnd w:id="79"/>
      <w:bookmarkEnd w:id="80"/>
      <w:bookmarkEnd w:id="81"/>
      <w:bookmarkEnd w:id="82"/>
    </w:p>
    <w:p w14:paraId="79DA5BB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6E856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7EAC27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A9644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1B9229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5DB73E4">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8DCCD42">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1A4C83B">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091CEFD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06F8AD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23AB84BD">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09EC1A5E">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3" w:name="_Toc9172"/>
      <w:bookmarkStart w:id="84" w:name="_Toc16330029"/>
      <w:bookmarkStart w:id="85" w:name="_Toc1827"/>
      <w:bookmarkStart w:id="86" w:name="_Toc31554"/>
      <w:r>
        <w:rPr>
          <w:rFonts w:hint="eastAsia" w:ascii="黑体" w:hAnsi="黑体" w:eastAsia="黑体" w:cstheme="minorEastAsia"/>
          <w:b w:val="0"/>
          <w:sz w:val="28"/>
          <w:szCs w:val="28"/>
        </w:rPr>
        <w:t>12 合同的终止与解除</w:t>
      </w:r>
      <w:bookmarkEnd w:id="83"/>
      <w:bookmarkEnd w:id="84"/>
      <w:bookmarkEnd w:id="85"/>
      <w:bookmarkEnd w:id="86"/>
    </w:p>
    <w:p w14:paraId="516D56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A7D049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709DCF9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937C880">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2E5CAA24">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511ECA27">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4476F5A">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43043DC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159701C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460BA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0FA48A96">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728BA75D">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7" w:name="_Toc16330030"/>
      <w:bookmarkStart w:id="88" w:name="_Toc13671"/>
      <w:bookmarkStart w:id="89" w:name="_Toc31945"/>
      <w:bookmarkStart w:id="90" w:name="_Toc8620"/>
      <w:r>
        <w:rPr>
          <w:rFonts w:hint="eastAsia" w:ascii="黑体" w:hAnsi="黑体" w:eastAsia="黑体" w:cstheme="minorEastAsia"/>
          <w:b w:val="0"/>
          <w:sz w:val="28"/>
          <w:szCs w:val="28"/>
        </w:rPr>
        <w:t>13 不可抗力</w:t>
      </w:r>
      <w:bookmarkEnd w:id="87"/>
      <w:bookmarkEnd w:id="88"/>
      <w:bookmarkEnd w:id="89"/>
      <w:bookmarkEnd w:id="90"/>
    </w:p>
    <w:p w14:paraId="6BC854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0B147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B31F04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1" w:name="_Toc30389"/>
      <w:bookmarkStart w:id="92" w:name="_Toc637"/>
      <w:bookmarkStart w:id="93" w:name="_Toc16330031"/>
      <w:bookmarkStart w:id="94" w:name="_Toc31243"/>
      <w:r>
        <w:rPr>
          <w:rFonts w:hint="eastAsia" w:ascii="黑体" w:hAnsi="黑体" w:eastAsia="黑体" w:cstheme="minorEastAsia"/>
          <w:b w:val="0"/>
          <w:sz w:val="28"/>
          <w:szCs w:val="28"/>
        </w:rPr>
        <w:t>14 通讯</w:t>
      </w:r>
      <w:bookmarkEnd w:id="91"/>
      <w:bookmarkEnd w:id="92"/>
      <w:bookmarkEnd w:id="93"/>
      <w:bookmarkEnd w:id="94"/>
    </w:p>
    <w:p w14:paraId="31ACE2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38171B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2789B8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414B80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3C6172C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78F934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13AD38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0CD5949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AFFBF1C">
      <w:pPr>
        <w:pStyle w:val="4"/>
        <w:tabs>
          <w:tab w:val="right" w:leader="dot" w:pos="9061"/>
        </w:tabs>
        <w:spacing w:before="240" w:beforeLines="100"/>
        <w:jc w:val="both"/>
        <w:rPr>
          <w:rFonts w:ascii="黑体" w:hAnsi="黑体" w:eastAsia="黑体" w:cstheme="minorEastAsia"/>
          <w:b w:val="0"/>
          <w:sz w:val="28"/>
          <w:szCs w:val="28"/>
        </w:rPr>
      </w:pPr>
      <w:bookmarkStart w:id="95" w:name="_Toc12984"/>
      <w:bookmarkStart w:id="96" w:name="_Toc11290"/>
      <w:bookmarkStart w:id="97" w:name="_Toc9915"/>
      <w:bookmarkStart w:id="98" w:name="_Toc16330032"/>
      <w:r>
        <w:rPr>
          <w:rFonts w:hint="eastAsia" w:ascii="黑体" w:hAnsi="黑体" w:eastAsia="黑体" w:cstheme="minorEastAsia"/>
          <w:b w:val="0"/>
          <w:sz w:val="28"/>
          <w:szCs w:val="28"/>
        </w:rPr>
        <w:t>15 适用法律及争议解决</w:t>
      </w:r>
      <w:bookmarkEnd w:id="95"/>
      <w:bookmarkEnd w:id="96"/>
      <w:bookmarkEnd w:id="97"/>
      <w:bookmarkEnd w:id="98"/>
    </w:p>
    <w:p w14:paraId="1D07DA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52FA0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4123CA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9" w:name="_Toc16330033"/>
      <w:bookmarkStart w:id="100" w:name="_Toc23906"/>
      <w:bookmarkStart w:id="101" w:name="_Toc18207"/>
      <w:bookmarkStart w:id="102" w:name="_Toc23765"/>
      <w:r>
        <w:rPr>
          <w:rFonts w:hint="eastAsia" w:ascii="黑体" w:hAnsi="黑体" w:eastAsia="黑体" w:cstheme="minorEastAsia"/>
          <w:b w:val="0"/>
          <w:sz w:val="28"/>
          <w:szCs w:val="28"/>
        </w:rPr>
        <w:t>16 附件</w:t>
      </w:r>
      <w:bookmarkEnd w:id="99"/>
      <w:bookmarkEnd w:id="100"/>
      <w:bookmarkEnd w:id="101"/>
      <w:bookmarkEnd w:id="102"/>
    </w:p>
    <w:p w14:paraId="316C6A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444E27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975D9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315831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2E5540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54F008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1EB3A84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3" w:name="_Toc17656"/>
      <w:bookmarkStart w:id="104" w:name="_Toc16330034"/>
      <w:bookmarkStart w:id="105" w:name="_Toc31331"/>
      <w:bookmarkStart w:id="106" w:name="_Toc27202"/>
      <w:r>
        <w:rPr>
          <w:rFonts w:hint="eastAsia" w:ascii="黑体" w:hAnsi="黑体" w:eastAsia="黑体" w:cstheme="minorEastAsia"/>
          <w:b w:val="0"/>
          <w:sz w:val="28"/>
          <w:szCs w:val="28"/>
        </w:rPr>
        <w:t>17 其他规定</w:t>
      </w:r>
      <w:bookmarkEnd w:id="103"/>
      <w:bookmarkEnd w:id="104"/>
      <w:bookmarkEnd w:id="105"/>
      <w:bookmarkEnd w:id="106"/>
    </w:p>
    <w:p w14:paraId="7460FF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032F0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6C1E8D2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F2BE669">
      <w:pPr>
        <w:spacing w:line="360" w:lineRule="auto"/>
        <w:ind w:firstLine="453" w:firstLineChars="189"/>
        <w:rPr>
          <w:rFonts w:ascii="仿宋_GB2312" w:eastAsia="仿宋_GB2312" w:hAnsiTheme="minorEastAsia" w:cstheme="minorEastAsia"/>
          <w:sz w:val="24"/>
          <w:szCs w:val="24"/>
        </w:rPr>
      </w:pPr>
      <w:bookmarkStart w:id="107" w:name="_Toc16330035"/>
      <w:bookmarkStart w:id="108" w:name="_Toc19077"/>
      <w:bookmarkStart w:id="109" w:name="_Toc29136"/>
      <w:bookmarkStart w:id="110"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3C9C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CD54C6C">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07"/>
      <w:bookmarkEnd w:id="108"/>
      <w:bookmarkEnd w:id="109"/>
      <w:bookmarkEnd w:id="110"/>
    </w:p>
    <w:p w14:paraId="635A56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037CEE99">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3BB0FAA">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D2220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60A0B3B">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4FBFB38A">
      <w:pPr>
        <w:spacing w:line="360" w:lineRule="auto"/>
        <w:rPr>
          <w:rFonts w:ascii="宋体" w:hAnsi="宋体"/>
          <w:snapToGrid w:val="0"/>
          <w:kern w:val="0"/>
          <w:sz w:val="20"/>
          <w:szCs w:val="20"/>
          <w:lang w:eastAsia="zh-Hans"/>
        </w:rPr>
      </w:pPr>
    </w:p>
    <w:p w14:paraId="3125719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5D6251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3DCAE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961364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4A22AE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613F1F9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11088C53">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77618D9F">
      <w:pPr>
        <w:spacing w:line="360" w:lineRule="auto"/>
        <w:rPr>
          <w:rFonts w:ascii="仿宋_GB2312" w:eastAsia="仿宋_GB2312"/>
          <w:sz w:val="24"/>
          <w:szCs w:val="24"/>
        </w:rPr>
      </w:pPr>
    </w:p>
    <w:p w14:paraId="6C691543">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603731D7"/>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C52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1CA1623">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8D52E4D">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B4363BE">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CC9C30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7D4CF383">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DD2754E">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9E48ECB">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63F16CF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19E0C67">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186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10C8FF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24E68FC">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B76573B">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6D075FD">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AE8E01D">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A21FE45">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57E020E">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D74C17C">
            <w:pPr>
              <w:pStyle w:val="25"/>
              <w:spacing w:line="360" w:lineRule="auto"/>
              <w:ind w:left="480" w:hanging="480"/>
              <w:jc w:val="center"/>
              <w:rPr>
                <w:rFonts w:ascii="仿宋_GB2312" w:eastAsia="仿宋_GB2312" w:hAnsiTheme="minorEastAsia" w:cstheme="minorEastAsia"/>
                <w:sz w:val="24"/>
                <w:szCs w:val="24"/>
              </w:rPr>
            </w:pPr>
          </w:p>
        </w:tc>
      </w:tr>
      <w:tr w14:paraId="35C8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DD1954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0CBE3C7">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6F0D836">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AB55BDC">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788EFF2">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25E02E9">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B804A4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8A31C20">
            <w:pPr>
              <w:pStyle w:val="25"/>
              <w:spacing w:line="360" w:lineRule="auto"/>
              <w:ind w:left="480" w:hanging="480"/>
              <w:jc w:val="center"/>
              <w:rPr>
                <w:rFonts w:ascii="仿宋_GB2312" w:eastAsia="仿宋_GB2312" w:hAnsiTheme="minorEastAsia" w:cstheme="minorEastAsia"/>
                <w:sz w:val="24"/>
                <w:szCs w:val="24"/>
              </w:rPr>
            </w:pPr>
          </w:p>
        </w:tc>
      </w:tr>
      <w:tr w14:paraId="7FEB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BDFA74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30E253B2">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C3554F0">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86EDE1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ED36585">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58310D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F4E8B7F">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BBC2C46">
            <w:pPr>
              <w:pStyle w:val="25"/>
              <w:spacing w:line="360" w:lineRule="auto"/>
              <w:ind w:left="480" w:hanging="480"/>
              <w:jc w:val="center"/>
              <w:rPr>
                <w:rFonts w:ascii="仿宋_GB2312" w:eastAsia="仿宋_GB2312" w:hAnsiTheme="minorEastAsia" w:cstheme="minorEastAsia"/>
                <w:sz w:val="24"/>
                <w:szCs w:val="24"/>
              </w:rPr>
            </w:pPr>
          </w:p>
        </w:tc>
      </w:tr>
      <w:tr w14:paraId="63E8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89" w:type="dxa"/>
            <w:vAlign w:val="center"/>
          </w:tcPr>
          <w:p w14:paraId="32D25B6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A1EF063">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0E7EA54">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6468B2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D2D10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4307D59">
            <w:pPr>
              <w:spacing w:line="360" w:lineRule="auto"/>
              <w:jc w:val="center"/>
              <w:rPr>
                <w:rFonts w:ascii="仿宋_GB2312" w:eastAsia="仿宋_GB2312" w:hAnsiTheme="minorEastAsia" w:cstheme="minorEastAsia"/>
                <w:sz w:val="24"/>
                <w:szCs w:val="24"/>
              </w:rPr>
            </w:pPr>
          </w:p>
        </w:tc>
        <w:tc>
          <w:tcPr>
            <w:tcW w:w="708" w:type="dxa"/>
            <w:vAlign w:val="center"/>
          </w:tcPr>
          <w:p w14:paraId="02C0481B">
            <w:pPr>
              <w:spacing w:line="360" w:lineRule="auto"/>
              <w:jc w:val="center"/>
              <w:rPr>
                <w:rFonts w:ascii="仿宋_GB2312" w:eastAsia="仿宋_GB2312" w:hAnsiTheme="minorEastAsia" w:cstheme="minorEastAsia"/>
                <w:sz w:val="24"/>
                <w:szCs w:val="24"/>
              </w:rPr>
            </w:pPr>
          </w:p>
        </w:tc>
        <w:tc>
          <w:tcPr>
            <w:tcW w:w="708" w:type="dxa"/>
            <w:vAlign w:val="center"/>
          </w:tcPr>
          <w:p w14:paraId="7FA82D4B">
            <w:pPr>
              <w:spacing w:line="360" w:lineRule="auto"/>
              <w:jc w:val="center"/>
              <w:rPr>
                <w:rFonts w:ascii="仿宋_GB2312" w:eastAsia="仿宋_GB2312" w:hAnsiTheme="minorEastAsia" w:cstheme="minorEastAsia"/>
                <w:sz w:val="24"/>
                <w:szCs w:val="24"/>
              </w:rPr>
            </w:pPr>
          </w:p>
        </w:tc>
      </w:tr>
    </w:tbl>
    <w:p w14:paraId="244DDF56">
      <w:pPr>
        <w:rPr>
          <w:rFonts w:asciiTheme="minorEastAsia" w:hAnsiTheme="minorEastAsia" w:eastAsiaTheme="minorEastAsia" w:cstheme="minorEastAsia"/>
          <w:sz w:val="20"/>
          <w:szCs w:val="20"/>
        </w:rPr>
      </w:pPr>
      <w:bookmarkStart w:id="111" w:name="_Toc5379"/>
      <w:bookmarkStart w:id="112" w:name="_Toc16330037"/>
      <w:bookmarkStart w:id="113" w:name="_Toc25120"/>
      <w:bookmarkStart w:id="114" w:name="_Toc24623"/>
      <w:bookmarkStart w:id="115" w:name="_Toc3778"/>
      <w:r>
        <w:rPr>
          <w:rFonts w:hint="eastAsia" w:asciiTheme="minorEastAsia" w:hAnsiTheme="minorEastAsia" w:eastAsiaTheme="minorEastAsia" w:cstheme="minorEastAsia"/>
          <w:sz w:val="20"/>
          <w:szCs w:val="20"/>
        </w:rPr>
        <w:br w:type="page"/>
      </w:r>
    </w:p>
    <w:p w14:paraId="495F9056">
      <w:pPr>
        <w:pStyle w:val="4"/>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11"/>
      <w:bookmarkEnd w:id="112"/>
      <w:bookmarkEnd w:id="113"/>
      <w:bookmarkEnd w:id="114"/>
      <w:bookmarkEnd w:id="115"/>
      <w:r>
        <w:rPr>
          <w:rFonts w:hint="eastAsia" w:ascii="黑体" w:hAnsi="黑体" w:eastAsia="黑体" w:cstheme="minorEastAsia"/>
          <w:b w:val="0"/>
          <w:sz w:val="28"/>
          <w:szCs w:val="28"/>
        </w:rPr>
        <w:t>技术协议书</w:t>
      </w:r>
    </w:p>
    <w:p w14:paraId="2EF301AF">
      <w:pPr>
        <w:ind w:right="360"/>
        <w:rPr>
          <w:rFonts w:asciiTheme="minorEastAsia" w:hAnsiTheme="minorEastAsia" w:eastAsiaTheme="minorEastAsia" w:cstheme="minorEastAsia"/>
          <w:sz w:val="20"/>
          <w:szCs w:val="20"/>
        </w:rPr>
      </w:pPr>
    </w:p>
    <w:p w14:paraId="6F72BF43">
      <w:pPr>
        <w:jc w:val="right"/>
        <w:rPr>
          <w:rFonts w:asciiTheme="minorEastAsia" w:hAnsiTheme="minorEastAsia" w:eastAsiaTheme="minorEastAsia" w:cstheme="minorEastAsia"/>
          <w:sz w:val="20"/>
          <w:szCs w:val="20"/>
        </w:rPr>
      </w:pPr>
    </w:p>
    <w:p w14:paraId="7500F3AE">
      <w:pPr>
        <w:jc w:val="right"/>
        <w:rPr>
          <w:rFonts w:asciiTheme="minorEastAsia" w:hAnsiTheme="minorEastAsia" w:eastAsiaTheme="minorEastAsia" w:cstheme="minorEastAsia"/>
          <w:sz w:val="20"/>
          <w:szCs w:val="20"/>
        </w:rPr>
      </w:pPr>
    </w:p>
    <w:p w14:paraId="3AC67A60">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7DFEAEE5">
      <w:pPr>
        <w:jc w:val="right"/>
        <w:rPr>
          <w:rFonts w:asciiTheme="minorEastAsia" w:hAnsiTheme="minorEastAsia" w:eastAsiaTheme="minorEastAsia" w:cstheme="minorEastAsia"/>
          <w:sz w:val="20"/>
          <w:szCs w:val="20"/>
        </w:rPr>
      </w:pPr>
    </w:p>
    <w:p w14:paraId="40F20FEB">
      <w:pPr>
        <w:wordWrap w:val="0"/>
        <w:ind w:right="480"/>
        <w:rPr>
          <w:rFonts w:asciiTheme="minorEastAsia" w:hAnsiTheme="minorEastAsia" w:eastAsiaTheme="minorEastAsia" w:cstheme="minorEastAsia"/>
          <w:sz w:val="20"/>
          <w:szCs w:val="20"/>
        </w:rPr>
      </w:pPr>
    </w:p>
    <w:p w14:paraId="6287B505">
      <w:pPr>
        <w:jc w:val="right"/>
        <w:rPr>
          <w:rFonts w:ascii="楷体_GB2312" w:hAnsi="宋体" w:eastAsia="楷体_GB2312"/>
          <w:sz w:val="24"/>
        </w:rPr>
      </w:pPr>
      <w:bookmarkStart w:id="116" w:name="_Toc14341849"/>
    </w:p>
    <w:p w14:paraId="11E56A8A">
      <w:pPr>
        <w:ind w:right="480"/>
        <w:jc w:val="center"/>
        <w:rPr>
          <w:sz w:val="24"/>
          <w:szCs w:val="24"/>
        </w:rPr>
      </w:pPr>
      <w:r>
        <w:rPr>
          <w:rFonts w:hint="eastAsia" w:ascii="楷体_GB2312" w:hAnsi="宋体" w:eastAsia="楷体_GB2312"/>
          <w:sz w:val="24"/>
        </w:rPr>
        <w:t xml:space="preserve">                                    </w:t>
      </w:r>
    </w:p>
    <w:bookmarkEnd w:id="116"/>
    <w:p w14:paraId="0769557E">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44DB7D25">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4E87F403">
      <w:pPr>
        <w:pStyle w:val="2"/>
        <w:spacing w:before="8"/>
        <w:ind w:left="0" w:firstLine="0"/>
        <w:rPr>
          <w:rFonts w:ascii="楷体" w:hAnsi="楷体" w:eastAsia="楷体" w:cs="楷体"/>
          <w:sz w:val="44"/>
          <w:szCs w:val="28"/>
        </w:rPr>
      </w:pPr>
    </w:p>
    <w:p w14:paraId="3588128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BB81F68">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DBC71C6">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F58BDE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766601E">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28B971E">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2406550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1590B90C">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42BC59FD">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36A4F50F">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F18694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3661FA5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1DFFCEB4">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623FD64">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520FE0A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45FBA86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1AEF5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FD60D33">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46CF3DDB">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2BEAA44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233169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E8ACDD7">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33B273F4">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2A1E5F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5F68912">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EFC805D">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88749F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A3267FD">
      <w:pPr>
        <w:pStyle w:val="2"/>
        <w:spacing w:before="9"/>
        <w:ind w:left="0" w:firstLine="0"/>
        <w:rPr>
          <w:rFonts w:ascii="楷体" w:hAnsi="楷体" w:eastAsia="楷体" w:cs="楷体"/>
          <w:sz w:val="40"/>
          <w:szCs w:val="28"/>
        </w:rPr>
      </w:pPr>
    </w:p>
    <w:p w14:paraId="019E82A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66B7DA">
      <w:pPr>
        <w:pStyle w:val="2"/>
        <w:ind w:left="0" w:firstLine="0"/>
        <w:rPr>
          <w:rFonts w:ascii="楷体" w:hAnsi="楷体" w:eastAsia="楷体" w:cs="楷体"/>
          <w:b/>
          <w:sz w:val="24"/>
          <w:szCs w:val="28"/>
        </w:rPr>
      </w:pPr>
    </w:p>
    <w:p w14:paraId="628C201B">
      <w:pPr>
        <w:pStyle w:val="2"/>
        <w:spacing w:before="1"/>
        <w:ind w:left="0" w:firstLine="0"/>
        <w:rPr>
          <w:rFonts w:ascii="楷体" w:hAnsi="楷体" w:eastAsia="楷体" w:cs="楷体"/>
          <w:b/>
          <w:sz w:val="24"/>
          <w:szCs w:val="28"/>
        </w:rPr>
      </w:pPr>
    </w:p>
    <w:p w14:paraId="3B099247">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9CCBEB3">
      <w:pPr>
        <w:pStyle w:val="2"/>
        <w:ind w:left="0" w:firstLine="0"/>
        <w:rPr>
          <w:rFonts w:ascii="楷体" w:hAnsi="楷体" w:eastAsia="楷体" w:cs="楷体"/>
          <w:b/>
          <w:sz w:val="24"/>
          <w:szCs w:val="28"/>
        </w:rPr>
      </w:pPr>
    </w:p>
    <w:p w14:paraId="17ADDBE5">
      <w:pPr>
        <w:pStyle w:val="2"/>
        <w:spacing w:before="4"/>
        <w:ind w:left="0" w:firstLine="0"/>
        <w:rPr>
          <w:rFonts w:ascii="楷体" w:hAnsi="楷体" w:eastAsia="楷体" w:cs="楷体"/>
          <w:b/>
          <w:sz w:val="24"/>
          <w:szCs w:val="28"/>
        </w:rPr>
      </w:pPr>
    </w:p>
    <w:p w14:paraId="404AAB6E">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8BBC6E8">
      <w:pPr>
        <w:tabs>
          <w:tab w:val="left" w:pos="5457"/>
        </w:tabs>
        <w:ind w:left="117"/>
        <w:rPr>
          <w:rFonts w:ascii="楷体" w:hAnsi="楷体" w:eastAsia="楷体" w:cs="楷体"/>
          <w:b/>
          <w:sz w:val="24"/>
          <w:szCs w:val="21"/>
        </w:rPr>
      </w:pPr>
    </w:p>
    <w:p w14:paraId="75ECBDCC">
      <w:pPr>
        <w:keepNext/>
        <w:keepLines/>
        <w:jc w:val="center"/>
        <w:outlineLvl w:val="0"/>
        <w:rPr>
          <w:rFonts w:hint="eastAsia"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72D1D3B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6"/>
    </w:p>
    <w:p w14:paraId="5E519D5E">
      <w:pPr>
        <w:keepNext/>
        <w:keepLines/>
        <w:outlineLvl w:val="9"/>
        <w:rPr>
          <w:rFonts w:hint="eastAsia" w:ascii="Times New Roman" w:hAnsi="Times New Roman" w:eastAsia="宋体" w:cs="Times New Roman"/>
          <w:b/>
          <w:bCs/>
          <w:color w:val="000000"/>
          <w:sz w:val="24"/>
          <w:szCs w:val="24"/>
        </w:rPr>
      </w:pPr>
    </w:p>
    <w:p w14:paraId="279EAE60">
      <w:pPr>
        <w:pStyle w:val="16"/>
        <w:rPr>
          <w:rFonts w:hint="eastAsia" w:ascii="Times New Roman" w:hAnsi="Times New Roman" w:eastAsia="宋体" w:cs="Times New Roman"/>
          <w:b/>
          <w:bCs/>
          <w:color w:val="000000"/>
          <w:sz w:val="24"/>
          <w:szCs w:val="24"/>
        </w:rPr>
      </w:pPr>
    </w:p>
    <w:p w14:paraId="7CFAD91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2358021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0F21AF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12F416F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529DFAF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5CCDD8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28B0CCF5">
      <w:pPr>
        <w:pStyle w:val="16"/>
        <w:rPr>
          <w:rFonts w:hint="eastAsia"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14:paraId="2823D2D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7" w:name="_Toc639004"/>
      <w:bookmarkStart w:id="118" w:name="_Toc212369550"/>
      <w:bookmarkStart w:id="119" w:name="_Toc353881012"/>
      <w:bookmarkStart w:id="120"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7"/>
      <w:bookmarkEnd w:id="118"/>
      <w:bookmarkEnd w:id="119"/>
      <w:bookmarkEnd w:id="120"/>
    </w:p>
    <w:p w14:paraId="6662A2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179642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离合器从动盘总成扭转疲劳试验台项目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6A53A7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75E863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4A0B10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25B1C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2358C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DDC78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FDA0D0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52B3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D0F91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94B42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AE4DB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B6C3A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AC2DDF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FB5B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C43CA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6FE9D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7BCFA94">
      <w:pPr>
        <w:rPr>
          <w:rFonts w:ascii="黑体" w:hAnsi="Calibri" w:eastAsia="黑体" w:cs="Times New Roman"/>
          <w:color w:val="000000"/>
          <w:sz w:val="24"/>
          <w:szCs w:val="24"/>
        </w:rPr>
      </w:pPr>
    </w:p>
    <w:p w14:paraId="35017D03">
      <w:pPr>
        <w:rPr>
          <w:rFonts w:ascii="黑体" w:hAnsi="Calibri" w:eastAsia="黑体" w:cs="Times New Roman"/>
          <w:color w:val="000000"/>
          <w:sz w:val="24"/>
          <w:szCs w:val="24"/>
        </w:rPr>
      </w:pPr>
    </w:p>
    <w:p w14:paraId="2D6A57DF">
      <w:pPr>
        <w:pStyle w:val="16"/>
        <w:rPr>
          <w:rFonts w:ascii="黑体" w:hAnsi="Calibri" w:eastAsia="黑体" w:cs="Times New Roman"/>
          <w:color w:val="000000"/>
          <w:sz w:val="24"/>
          <w:szCs w:val="24"/>
        </w:rPr>
      </w:pPr>
    </w:p>
    <w:p w14:paraId="713F887B">
      <w:pPr>
        <w:pStyle w:val="16"/>
        <w:rPr>
          <w:rFonts w:ascii="黑体" w:hAnsi="Calibri" w:eastAsia="黑体" w:cs="Times New Roman"/>
          <w:color w:val="000000"/>
          <w:sz w:val="24"/>
          <w:szCs w:val="24"/>
        </w:rPr>
      </w:pPr>
    </w:p>
    <w:p w14:paraId="112365BE">
      <w:pPr>
        <w:pStyle w:val="16"/>
        <w:rPr>
          <w:rFonts w:ascii="黑体" w:hAnsi="Calibri" w:eastAsia="黑体" w:cs="Times New Roman"/>
          <w:color w:val="000000"/>
          <w:sz w:val="24"/>
          <w:szCs w:val="24"/>
        </w:rPr>
      </w:pPr>
    </w:p>
    <w:p w14:paraId="68B3EA20">
      <w:pPr>
        <w:pStyle w:val="16"/>
        <w:rPr>
          <w:rFonts w:ascii="黑体" w:hAnsi="Calibri" w:eastAsia="黑体" w:cs="Times New Roman"/>
          <w:color w:val="000000"/>
          <w:sz w:val="24"/>
          <w:szCs w:val="24"/>
        </w:rPr>
      </w:pPr>
    </w:p>
    <w:p w14:paraId="0D539ADA">
      <w:pPr>
        <w:rPr>
          <w:rFonts w:ascii="黑体" w:hAnsi="Calibri" w:eastAsia="黑体" w:cs="Times New Roman"/>
          <w:color w:val="000000"/>
          <w:sz w:val="24"/>
          <w:szCs w:val="24"/>
        </w:rPr>
      </w:pPr>
    </w:p>
    <w:p w14:paraId="77AF3E3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82C0677">
      <w:pPr>
        <w:adjustRightInd w:val="0"/>
        <w:snapToGrid w:val="0"/>
        <w:spacing w:before="93" w:beforeLines="30" w:line="240" w:lineRule="exact"/>
        <w:jc w:val="center"/>
        <w:rPr>
          <w:rFonts w:ascii="宋体" w:hAnsi="Calibri" w:eastAsia="宋体" w:cs="Times New Roman"/>
          <w:sz w:val="24"/>
          <w:szCs w:val="20"/>
        </w:rPr>
      </w:pPr>
    </w:p>
    <w:p w14:paraId="7D6924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离合器从动盘总成扭转疲劳试验台项目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CGZX2024080096</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FD42B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F63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7AB3F8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3AECEA3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0B39CA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6A7B3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C53DA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58DE2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1EF2B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479C2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B279BBD">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7EE6ECE">
      <w:pPr>
        <w:rPr>
          <w:rFonts w:ascii="Calibri" w:hAnsi="Calibri" w:eastAsia="黑体" w:cs="Times New Roman"/>
          <w:b/>
          <w:bCs/>
          <w:color w:val="000000"/>
          <w:sz w:val="28"/>
          <w:szCs w:val="20"/>
        </w:rPr>
      </w:pPr>
    </w:p>
    <w:p w14:paraId="39AF4585">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1BEADD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C49AB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281A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2BF1435">
            <w:pPr>
              <w:pStyle w:val="129"/>
              <w:spacing w:before="114"/>
              <w:ind w:left="720"/>
            </w:pPr>
            <w:r>
              <w:t xml:space="preserve">企业名称 </w:t>
            </w:r>
          </w:p>
        </w:tc>
        <w:tc>
          <w:tcPr>
            <w:tcW w:w="4680" w:type="dxa"/>
            <w:gridSpan w:val="4"/>
            <w:vAlign w:val="center"/>
          </w:tcPr>
          <w:p w14:paraId="7EBFF81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B0177D4">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B3FCF2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E70D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CA9859A">
            <w:pPr>
              <w:pStyle w:val="129"/>
              <w:spacing w:before="114"/>
              <w:ind w:left="720"/>
            </w:pPr>
            <w:r>
              <w:t xml:space="preserve">企业地址 </w:t>
            </w:r>
          </w:p>
        </w:tc>
        <w:tc>
          <w:tcPr>
            <w:tcW w:w="4680" w:type="dxa"/>
            <w:gridSpan w:val="4"/>
            <w:vAlign w:val="center"/>
          </w:tcPr>
          <w:p w14:paraId="16A0476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0CEDCB8">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73E2143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5203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62A207C">
            <w:pPr>
              <w:pStyle w:val="129"/>
              <w:spacing w:before="111"/>
              <w:ind w:left="720"/>
            </w:pPr>
            <w:r>
              <w:t xml:space="preserve">企业性质 </w:t>
            </w:r>
          </w:p>
        </w:tc>
        <w:tc>
          <w:tcPr>
            <w:tcW w:w="4680" w:type="dxa"/>
            <w:gridSpan w:val="4"/>
            <w:vAlign w:val="center"/>
          </w:tcPr>
          <w:p w14:paraId="23E1380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12252F1">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CDCF8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E6D8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632C002">
            <w:pPr>
              <w:pStyle w:val="129"/>
              <w:spacing w:before="111"/>
              <w:ind w:left="509"/>
              <w:rPr>
                <w:highlight w:val="yellow"/>
              </w:rPr>
            </w:pPr>
            <w:r>
              <w:t xml:space="preserve">企业法人代表  </w:t>
            </w:r>
          </w:p>
        </w:tc>
        <w:tc>
          <w:tcPr>
            <w:tcW w:w="4680" w:type="dxa"/>
            <w:gridSpan w:val="4"/>
          </w:tcPr>
          <w:p w14:paraId="67FAF3AF">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7D010116">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DCE0BC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F261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107D41">
            <w:pPr>
              <w:pStyle w:val="129"/>
              <w:spacing w:before="114"/>
              <w:ind w:left="720"/>
            </w:pPr>
            <w:r>
              <w:t xml:space="preserve">品牌区分 </w:t>
            </w:r>
          </w:p>
        </w:tc>
        <w:tc>
          <w:tcPr>
            <w:tcW w:w="7500" w:type="dxa"/>
            <w:gridSpan w:val="6"/>
          </w:tcPr>
          <w:p w14:paraId="5E46313C">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11D9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2449042">
            <w:pPr>
              <w:pStyle w:val="129"/>
              <w:spacing w:before="178"/>
              <w:ind w:left="720"/>
            </w:pPr>
            <w:r>
              <w:t xml:space="preserve">品牌名称 </w:t>
            </w:r>
          </w:p>
        </w:tc>
        <w:tc>
          <w:tcPr>
            <w:tcW w:w="3583" w:type="dxa"/>
            <w:gridSpan w:val="3"/>
            <w:vAlign w:val="center"/>
          </w:tcPr>
          <w:p w14:paraId="5690870C">
            <w:pPr>
              <w:widowControl/>
              <w:rPr>
                <w:rFonts w:ascii="宋体" w:hAnsi="宋体" w:eastAsia="仿宋_GB2312"/>
                <w:kern w:val="0"/>
                <w:szCs w:val="21"/>
                <w:lang w:bidi="ar"/>
              </w:rPr>
            </w:pPr>
          </w:p>
        </w:tc>
        <w:tc>
          <w:tcPr>
            <w:tcW w:w="1097" w:type="dxa"/>
          </w:tcPr>
          <w:p w14:paraId="4BE6810B">
            <w:pPr>
              <w:pStyle w:val="129"/>
              <w:spacing w:before="15"/>
              <w:ind w:left="279"/>
            </w:pPr>
            <w:r>
              <w:rPr>
                <w:spacing w:val="-2"/>
              </w:rPr>
              <w:t>质量</w:t>
            </w:r>
            <w:r>
              <w:t xml:space="preserve"> </w:t>
            </w:r>
          </w:p>
          <w:p w14:paraId="6F42C53A">
            <w:pPr>
              <w:pStyle w:val="129"/>
              <w:spacing w:before="30" w:line="277" w:lineRule="exact"/>
              <w:ind w:left="279"/>
            </w:pPr>
            <w:r>
              <w:rPr>
                <w:rFonts w:hint="eastAsia"/>
              </w:rPr>
              <w:t>体系</w:t>
            </w:r>
          </w:p>
        </w:tc>
        <w:tc>
          <w:tcPr>
            <w:tcW w:w="2820" w:type="dxa"/>
            <w:gridSpan w:val="2"/>
          </w:tcPr>
          <w:p w14:paraId="2F5ACFCC">
            <w:pPr>
              <w:pStyle w:val="129"/>
              <w:spacing w:before="158"/>
              <w:jc w:val="center"/>
              <w:rPr>
                <w:sz w:val="24"/>
              </w:rPr>
            </w:pPr>
            <w:r>
              <w:rPr>
                <w:rFonts w:hint="eastAsia"/>
                <w:kern w:val="0"/>
                <w:szCs w:val="21"/>
                <w:lang w:bidi="ar"/>
              </w:rPr>
              <w:t>/</w:t>
            </w:r>
          </w:p>
        </w:tc>
      </w:tr>
      <w:tr w14:paraId="684CD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7439959">
            <w:pPr>
              <w:pStyle w:val="129"/>
              <w:spacing w:before="149"/>
              <w:ind w:left="3345" w:right="3223"/>
              <w:jc w:val="center"/>
            </w:pPr>
            <w:r>
              <w:rPr>
                <w:rFonts w:hint="eastAsia"/>
                <w:szCs w:val="21"/>
              </w:rPr>
              <w:t>单位概况</w:t>
            </w:r>
          </w:p>
        </w:tc>
      </w:tr>
      <w:tr w14:paraId="685AF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BFEA8BC">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0446DFD">
            <w:pPr>
              <w:widowControl/>
              <w:textAlignment w:val="center"/>
              <w:rPr>
                <w:rFonts w:ascii="宋体" w:hAnsi="宋体" w:eastAsia="宋体" w:cs="宋体"/>
                <w:szCs w:val="21"/>
              </w:rPr>
            </w:pPr>
          </w:p>
        </w:tc>
        <w:tc>
          <w:tcPr>
            <w:tcW w:w="1530" w:type="dxa"/>
            <w:vAlign w:val="center"/>
          </w:tcPr>
          <w:p w14:paraId="2122A5FD">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AE237E">
            <w:pPr>
              <w:widowControl/>
              <w:jc w:val="center"/>
              <w:textAlignment w:val="center"/>
              <w:rPr>
                <w:rFonts w:ascii="宋体" w:hAnsi="宋体" w:eastAsia="宋体" w:cs="宋体"/>
                <w:szCs w:val="21"/>
              </w:rPr>
            </w:pPr>
          </w:p>
        </w:tc>
        <w:tc>
          <w:tcPr>
            <w:tcW w:w="1097" w:type="dxa"/>
            <w:vAlign w:val="center"/>
          </w:tcPr>
          <w:p w14:paraId="07AEC15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B7ED5C6">
            <w:pPr>
              <w:widowControl/>
              <w:jc w:val="center"/>
              <w:textAlignment w:val="center"/>
              <w:rPr>
                <w:rFonts w:ascii="宋体" w:hAnsi="宋体" w:eastAsia="宋体" w:cs="宋体"/>
                <w:szCs w:val="21"/>
              </w:rPr>
            </w:pPr>
          </w:p>
        </w:tc>
      </w:tr>
      <w:tr w14:paraId="2C64F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B2A003D">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D4ACF6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745B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08EC4B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CFC378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4BF1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A01E274">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A24212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277C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604D02D">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E91FFC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0C3A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0BD6A7F">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2D5158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2CE3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1FCB193">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2353D526">
            <w:pPr>
              <w:widowControl/>
              <w:jc w:val="left"/>
              <w:rPr>
                <w:rFonts w:ascii="宋体" w:hAnsi="宋体" w:eastAsia="宋体" w:cs="宋体"/>
                <w:kern w:val="0"/>
                <w:szCs w:val="21"/>
                <w:lang w:bidi="ar"/>
              </w:rPr>
            </w:pPr>
          </w:p>
        </w:tc>
      </w:tr>
    </w:tbl>
    <w:p w14:paraId="2607F6E3">
      <w:pPr>
        <w:pStyle w:val="16"/>
        <w:rPr>
          <w:rFonts w:ascii="Times New Roman" w:hAnsi="Times New Roman" w:eastAsia="宋体" w:cs="Times New Roman"/>
          <w:b/>
          <w:bCs/>
          <w:color w:val="000000"/>
          <w:sz w:val="24"/>
          <w:szCs w:val="24"/>
        </w:rPr>
      </w:pPr>
    </w:p>
    <w:p w14:paraId="3929C070">
      <w:pPr>
        <w:pStyle w:val="16"/>
        <w:rPr>
          <w:rFonts w:ascii="Times New Roman" w:hAnsi="Times New Roman" w:eastAsia="宋体" w:cs="Times New Roman"/>
          <w:b/>
          <w:bCs/>
          <w:color w:val="000000"/>
          <w:sz w:val="24"/>
          <w:szCs w:val="24"/>
        </w:rPr>
      </w:pPr>
    </w:p>
    <w:p w14:paraId="47337A43">
      <w:pPr>
        <w:pStyle w:val="16"/>
        <w:rPr>
          <w:rFonts w:ascii="Times New Roman" w:hAnsi="Times New Roman" w:eastAsia="宋体" w:cs="Times New Roman"/>
          <w:b/>
          <w:bCs/>
          <w:color w:val="000000"/>
          <w:sz w:val="24"/>
          <w:szCs w:val="24"/>
        </w:rPr>
      </w:pPr>
    </w:p>
    <w:p w14:paraId="3426FB8F">
      <w:pPr>
        <w:pStyle w:val="16"/>
        <w:rPr>
          <w:rFonts w:ascii="Times New Roman" w:hAnsi="Times New Roman" w:eastAsia="宋体" w:cs="Times New Roman"/>
          <w:b/>
          <w:bCs/>
          <w:color w:val="000000"/>
          <w:sz w:val="24"/>
          <w:szCs w:val="24"/>
        </w:rPr>
      </w:pPr>
    </w:p>
    <w:p w14:paraId="1D2036A2">
      <w:pPr>
        <w:pStyle w:val="16"/>
        <w:rPr>
          <w:rFonts w:ascii="Times New Roman" w:hAnsi="Times New Roman" w:eastAsia="宋体" w:cs="Times New Roman"/>
          <w:b/>
          <w:bCs/>
          <w:color w:val="000000"/>
          <w:sz w:val="24"/>
          <w:szCs w:val="24"/>
        </w:rPr>
      </w:pPr>
    </w:p>
    <w:p w14:paraId="3FF6C249">
      <w:pPr>
        <w:pStyle w:val="16"/>
        <w:rPr>
          <w:rFonts w:ascii="Times New Roman" w:hAnsi="Times New Roman" w:eastAsia="宋体" w:cs="Times New Roman"/>
          <w:b/>
          <w:bCs/>
          <w:color w:val="000000"/>
          <w:sz w:val="24"/>
          <w:szCs w:val="24"/>
        </w:rPr>
      </w:pPr>
    </w:p>
    <w:p w14:paraId="6D8CD7B5">
      <w:pPr>
        <w:pStyle w:val="16"/>
        <w:rPr>
          <w:rFonts w:ascii="Times New Roman" w:hAnsi="Times New Roman" w:eastAsia="宋体" w:cs="Times New Roman"/>
          <w:b/>
          <w:bCs/>
          <w:color w:val="000000"/>
          <w:sz w:val="24"/>
          <w:szCs w:val="24"/>
        </w:rPr>
      </w:pPr>
    </w:p>
    <w:p w14:paraId="74461546">
      <w:pPr>
        <w:pStyle w:val="16"/>
        <w:rPr>
          <w:rFonts w:ascii="Times New Roman" w:hAnsi="Times New Roman" w:eastAsia="宋体" w:cs="Times New Roman"/>
          <w:b/>
          <w:bCs/>
          <w:color w:val="000000"/>
          <w:sz w:val="24"/>
          <w:szCs w:val="24"/>
        </w:rPr>
      </w:pPr>
    </w:p>
    <w:p w14:paraId="5224F6FE">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2C00377">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56C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0F2DEAB9">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56B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82B5F1">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720A51E">
            <w:pPr>
              <w:spacing w:line="440" w:lineRule="exact"/>
              <w:jc w:val="center"/>
              <w:rPr>
                <w:rFonts w:ascii="宋体" w:hAnsi="宋体"/>
                <w:color w:val="000000"/>
                <w:sz w:val="24"/>
                <w:szCs w:val="24"/>
              </w:rPr>
            </w:pPr>
          </w:p>
        </w:tc>
      </w:tr>
      <w:tr w14:paraId="2BF3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18504E">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4C5DE1E">
            <w:pPr>
              <w:spacing w:line="440" w:lineRule="exact"/>
              <w:jc w:val="center"/>
              <w:rPr>
                <w:rFonts w:ascii="宋体" w:hAnsi="宋体"/>
                <w:color w:val="000000"/>
                <w:sz w:val="24"/>
                <w:szCs w:val="24"/>
              </w:rPr>
            </w:pPr>
          </w:p>
        </w:tc>
      </w:tr>
      <w:tr w14:paraId="3863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F04D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49EBAA0">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12AC48F7">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72E2419A">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1106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2B17C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EFDF592">
            <w:pPr>
              <w:spacing w:line="440" w:lineRule="exact"/>
              <w:jc w:val="center"/>
              <w:rPr>
                <w:rFonts w:ascii="宋体" w:hAnsi="宋体"/>
                <w:color w:val="000000"/>
                <w:sz w:val="24"/>
                <w:szCs w:val="24"/>
              </w:rPr>
            </w:pPr>
          </w:p>
        </w:tc>
        <w:tc>
          <w:tcPr>
            <w:tcW w:w="1288" w:type="dxa"/>
          </w:tcPr>
          <w:p w14:paraId="551593C6">
            <w:pPr>
              <w:spacing w:line="440" w:lineRule="exact"/>
              <w:jc w:val="center"/>
              <w:rPr>
                <w:rFonts w:ascii="宋体" w:hAnsi="宋体"/>
                <w:color w:val="000000"/>
                <w:sz w:val="24"/>
                <w:szCs w:val="24"/>
              </w:rPr>
            </w:pPr>
          </w:p>
        </w:tc>
        <w:tc>
          <w:tcPr>
            <w:tcW w:w="1288" w:type="dxa"/>
          </w:tcPr>
          <w:p w14:paraId="7645578F">
            <w:pPr>
              <w:spacing w:line="440" w:lineRule="exact"/>
              <w:jc w:val="center"/>
              <w:rPr>
                <w:rFonts w:ascii="宋体" w:hAnsi="宋体"/>
                <w:color w:val="000000"/>
                <w:sz w:val="24"/>
                <w:szCs w:val="24"/>
              </w:rPr>
            </w:pPr>
          </w:p>
        </w:tc>
      </w:tr>
      <w:tr w14:paraId="096D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3E87F9">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2B25CF4">
            <w:pPr>
              <w:spacing w:line="440" w:lineRule="exact"/>
              <w:jc w:val="center"/>
              <w:rPr>
                <w:rFonts w:ascii="宋体" w:hAnsi="宋体"/>
                <w:color w:val="000000"/>
                <w:sz w:val="24"/>
                <w:szCs w:val="24"/>
              </w:rPr>
            </w:pPr>
          </w:p>
        </w:tc>
        <w:tc>
          <w:tcPr>
            <w:tcW w:w="1288" w:type="dxa"/>
          </w:tcPr>
          <w:p w14:paraId="78D61F60">
            <w:pPr>
              <w:spacing w:line="440" w:lineRule="exact"/>
              <w:jc w:val="center"/>
              <w:rPr>
                <w:rFonts w:ascii="宋体" w:hAnsi="宋体"/>
                <w:color w:val="000000"/>
                <w:sz w:val="24"/>
                <w:szCs w:val="24"/>
              </w:rPr>
            </w:pPr>
          </w:p>
        </w:tc>
        <w:tc>
          <w:tcPr>
            <w:tcW w:w="1288" w:type="dxa"/>
          </w:tcPr>
          <w:p w14:paraId="558D9D2E">
            <w:pPr>
              <w:spacing w:line="440" w:lineRule="exact"/>
              <w:jc w:val="center"/>
              <w:rPr>
                <w:rFonts w:ascii="宋体" w:hAnsi="宋体"/>
                <w:color w:val="000000"/>
                <w:sz w:val="24"/>
                <w:szCs w:val="24"/>
              </w:rPr>
            </w:pPr>
          </w:p>
        </w:tc>
      </w:tr>
      <w:tr w14:paraId="1B04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22B3DD">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624C9CF">
            <w:pPr>
              <w:spacing w:line="440" w:lineRule="exact"/>
              <w:jc w:val="center"/>
              <w:rPr>
                <w:rFonts w:ascii="宋体" w:hAnsi="宋体"/>
                <w:color w:val="000000"/>
                <w:sz w:val="24"/>
                <w:szCs w:val="24"/>
                <w:highlight w:val="yellow"/>
              </w:rPr>
            </w:pPr>
          </w:p>
        </w:tc>
        <w:tc>
          <w:tcPr>
            <w:tcW w:w="1288" w:type="dxa"/>
          </w:tcPr>
          <w:p w14:paraId="1C75FE61">
            <w:pPr>
              <w:spacing w:line="440" w:lineRule="exact"/>
              <w:jc w:val="center"/>
              <w:rPr>
                <w:rFonts w:ascii="宋体" w:hAnsi="宋体"/>
                <w:color w:val="000000"/>
                <w:sz w:val="24"/>
                <w:szCs w:val="24"/>
                <w:highlight w:val="yellow"/>
              </w:rPr>
            </w:pPr>
          </w:p>
        </w:tc>
        <w:tc>
          <w:tcPr>
            <w:tcW w:w="1288" w:type="dxa"/>
          </w:tcPr>
          <w:p w14:paraId="57CA343F">
            <w:pPr>
              <w:spacing w:line="440" w:lineRule="exact"/>
              <w:jc w:val="center"/>
              <w:rPr>
                <w:rFonts w:ascii="宋体" w:hAnsi="宋体"/>
                <w:color w:val="000000"/>
                <w:sz w:val="24"/>
                <w:szCs w:val="24"/>
                <w:highlight w:val="yellow"/>
              </w:rPr>
            </w:pPr>
          </w:p>
        </w:tc>
      </w:tr>
      <w:tr w14:paraId="716F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99B547">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C4436F4">
            <w:pPr>
              <w:spacing w:line="440" w:lineRule="exact"/>
              <w:jc w:val="center"/>
              <w:rPr>
                <w:rFonts w:ascii="宋体" w:hAnsi="宋体"/>
                <w:color w:val="000000"/>
                <w:sz w:val="24"/>
                <w:szCs w:val="24"/>
              </w:rPr>
            </w:pPr>
          </w:p>
        </w:tc>
        <w:tc>
          <w:tcPr>
            <w:tcW w:w="1288" w:type="dxa"/>
          </w:tcPr>
          <w:p w14:paraId="7EAD054B">
            <w:pPr>
              <w:spacing w:line="440" w:lineRule="exact"/>
              <w:jc w:val="center"/>
              <w:rPr>
                <w:rFonts w:ascii="宋体" w:hAnsi="宋体"/>
                <w:color w:val="000000"/>
                <w:sz w:val="24"/>
                <w:szCs w:val="24"/>
              </w:rPr>
            </w:pPr>
          </w:p>
        </w:tc>
        <w:tc>
          <w:tcPr>
            <w:tcW w:w="1288" w:type="dxa"/>
          </w:tcPr>
          <w:p w14:paraId="63DE8931">
            <w:pPr>
              <w:spacing w:line="440" w:lineRule="exact"/>
              <w:jc w:val="center"/>
              <w:rPr>
                <w:rFonts w:ascii="宋体" w:hAnsi="宋体"/>
                <w:color w:val="000000"/>
                <w:sz w:val="24"/>
                <w:szCs w:val="24"/>
              </w:rPr>
            </w:pPr>
          </w:p>
        </w:tc>
      </w:tr>
      <w:tr w14:paraId="1B83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5C536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852D1AA">
            <w:pPr>
              <w:spacing w:line="440" w:lineRule="exact"/>
              <w:jc w:val="center"/>
              <w:rPr>
                <w:rFonts w:ascii="宋体" w:hAnsi="宋体"/>
                <w:color w:val="000000"/>
                <w:sz w:val="24"/>
                <w:szCs w:val="24"/>
              </w:rPr>
            </w:pPr>
          </w:p>
        </w:tc>
        <w:tc>
          <w:tcPr>
            <w:tcW w:w="1288" w:type="dxa"/>
          </w:tcPr>
          <w:p w14:paraId="13C9F88D">
            <w:pPr>
              <w:spacing w:line="440" w:lineRule="exact"/>
              <w:jc w:val="center"/>
              <w:rPr>
                <w:rFonts w:ascii="宋体" w:hAnsi="宋体"/>
                <w:color w:val="000000"/>
                <w:sz w:val="24"/>
                <w:szCs w:val="24"/>
              </w:rPr>
            </w:pPr>
          </w:p>
        </w:tc>
        <w:tc>
          <w:tcPr>
            <w:tcW w:w="1288" w:type="dxa"/>
          </w:tcPr>
          <w:p w14:paraId="0990F0DD">
            <w:pPr>
              <w:spacing w:line="440" w:lineRule="exact"/>
              <w:jc w:val="center"/>
              <w:rPr>
                <w:rFonts w:ascii="宋体" w:hAnsi="宋体"/>
                <w:color w:val="000000"/>
                <w:sz w:val="24"/>
                <w:szCs w:val="24"/>
              </w:rPr>
            </w:pPr>
          </w:p>
        </w:tc>
      </w:tr>
      <w:tr w14:paraId="5729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E76863">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C76F4F4">
            <w:pPr>
              <w:spacing w:line="440" w:lineRule="exact"/>
              <w:jc w:val="center"/>
              <w:rPr>
                <w:rFonts w:ascii="宋体" w:hAnsi="宋体"/>
                <w:color w:val="000000"/>
                <w:sz w:val="24"/>
                <w:szCs w:val="24"/>
                <w:highlight w:val="yellow"/>
              </w:rPr>
            </w:pPr>
          </w:p>
        </w:tc>
        <w:tc>
          <w:tcPr>
            <w:tcW w:w="1288" w:type="dxa"/>
          </w:tcPr>
          <w:p w14:paraId="05163D96">
            <w:pPr>
              <w:spacing w:line="440" w:lineRule="exact"/>
              <w:jc w:val="center"/>
              <w:rPr>
                <w:rFonts w:ascii="宋体" w:hAnsi="宋体"/>
                <w:color w:val="000000"/>
                <w:sz w:val="24"/>
                <w:szCs w:val="24"/>
                <w:highlight w:val="yellow"/>
              </w:rPr>
            </w:pPr>
          </w:p>
        </w:tc>
        <w:tc>
          <w:tcPr>
            <w:tcW w:w="1288" w:type="dxa"/>
          </w:tcPr>
          <w:p w14:paraId="43B3CD14">
            <w:pPr>
              <w:spacing w:line="440" w:lineRule="exact"/>
              <w:jc w:val="center"/>
              <w:rPr>
                <w:rFonts w:ascii="宋体" w:hAnsi="宋体"/>
                <w:color w:val="000000"/>
                <w:sz w:val="24"/>
                <w:szCs w:val="24"/>
                <w:highlight w:val="yellow"/>
              </w:rPr>
            </w:pPr>
          </w:p>
        </w:tc>
      </w:tr>
      <w:tr w14:paraId="7B8C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BD5234">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2A1B5D28">
            <w:pPr>
              <w:spacing w:line="440" w:lineRule="exact"/>
              <w:jc w:val="center"/>
              <w:rPr>
                <w:rFonts w:ascii="宋体" w:hAnsi="宋体"/>
                <w:color w:val="000000"/>
                <w:sz w:val="24"/>
                <w:szCs w:val="24"/>
                <w:highlight w:val="yellow"/>
              </w:rPr>
            </w:pPr>
          </w:p>
        </w:tc>
        <w:tc>
          <w:tcPr>
            <w:tcW w:w="1288" w:type="dxa"/>
          </w:tcPr>
          <w:p w14:paraId="28F80914">
            <w:pPr>
              <w:spacing w:line="440" w:lineRule="exact"/>
              <w:jc w:val="center"/>
              <w:rPr>
                <w:rFonts w:ascii="宋体" w:hAnsi="宋体"/>
                <w:color w:val="000000"/>
                <w:sz w:val="24"/>
                <w:szCs w:val="24"/>
                <w:highlight w:val="yellow"/>
              </w:rPr>
            </w:pPr>
          </w:p>
        </w:tc>
        <w:tc>
          <w:tcPr>
            <w:tcW w:w="1288" w:type="dxa"/>
          </w:tcPr>
          <w:p w14:paraId="17EE4B16">
            <w:pPr>
              <w:spacing w:line="440" w:lineRule="exact"/>
              <w:jc w:val="center"/>
              <w:rPr>
                <w:rFonts w:ascii="宋体" w:hAnsi="宋体"/>
                <w:color w:val="000000"/>
                <w:sz w:val="24"/>
                <w:szCs w:val="24"/>
                <w:highlight w:val="yellow"/>
              </w:rPr>
            </w:pPr>
          </w:p>
        </w:tc>
      </w:tr>
      <w:tr w14:paraId="1530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9FEB1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9F6DC8F">
            <w:pPr>
              <w:spacing w:line="440" w:lineRule="exact"/>
              <w:jc w:val="center"/>
              <w:rPr>
                <w:rFonts w:ascii="宋体" w:hAnsi="宋体"/>
                <w:color w:val="000000"/>
                <w:sz w:val="24"/>
                <w:szCs w:val="24"/>
              </w:rPr>
            </w:pPr>
          </w:p>
        </w:tc>
        <w:tc>
          <w:tcPr>
            <w:tcW w:w="1288" w:type="dxa"/>
          </w:tcPr>
          <w:p w14:paraId="311D08B6">
            <w:pPr>
              <w:spacing w:line="440" w:lineRule="exact"/>
              <w:jc w:val="center"/>
              <w:rPr>
                <w:rFonts w:ascii="宋体" w:hAnsi="宋体"/>
                <w:color w:val="000000"/>
                <w:sz w:val="24"/>
                <w:szCs w:val="24"/>
              </w:rPr>
            </w:pPr>
          </w:p>
        </w:tc>
        <w:tc>
          <w:tcPr>
            <w:tcW w:w="1288" w:type="dxa"/>
          </w:tcPr>
          <w:p w14:paraId="5E24D390">
            <w:pPr>
              <w:spacing w:line="440" w:lineRule="exact"/>
              <w:jc w:val="center"/>
              <w:rPr>
                <w:rFonts w:ascii="宋体" w:hAnsi="宋体"/>
                <w:color w:val="000000"/>
                <w:sz w:val="24"/>
                <w:szCs w:val="24"/>
              </w:rPr>
            </w:pPr>
          </w:p>
        </w:tc>
      </w:tr>
      <w:tr w14:paraId="3261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8759DC">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4EEDFE1F">
            <w:pPr>
              <w:spacing w:line="440" w:lineRule="exact"/>
              <w:jc w:val="center"/>
              <w:rPr>
                <w:rFonts w:ascii="宋体" w:hAnsi="宋体"/>
                <w:color w:val="000000"/>
                <w:sz w:val="24"/>
                <w:szCs w:val="24"/>
              </w:rPr>
            </w:pPr>
          </w:p>
        </w:tc>
        <w:tc>
          <w:tcPr>
            <w:tcW w:w="1288" w:type="dxa"/>
          </w:tcPr>
          <w:p w14:paraId="510B6F5A">
            <w:pPr>
              <w:spacing w:line="440" w:lineRule="exact"/>
              <w:jc w:val="center"/>
              <w:rPr>
                <w:rFonts w:ascii="宋体" w:hAnsi="宋体"/>
                <w:color w:val="000000"/>
                <w:sz w:val="24"/>
                <w:szCs w:val="24"/>
              </w:rPr>
            </w:pPr>
          </w:p>
        </w:tc>
        <w:tc>
          <w:tcPr>
            <w:tcW w:w="1288" w:type="dxa"/>
          </w:tcPr>
          <w:p w14:paraId="706D051C">
            <w:pPr>
              <w:spacing w:line="440" w:lineRule="exact"/>
              <w:jc w:val="center"/>
              <w:rPr>
                <w:rFonts w:ascii="宋体" w:hAnsi="宋体"/>
                <w:color w:val="000000"/>
                <w:sz w:val="24"/>
                <w:szCs w:val="24"/>
              </w:rPr>
            </w:pPr>
          </w:p>
        </w:tc>
      </w:tr>
      <w:tr w14:paraId="31B3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407AE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4290385">
            <w:pPr>
              <w:spacing w:line="440" w:lineRule="exact"/>
              <w:jc w:val="center"/>
              <w:rPr>
                <w:rFonts w:ascii="宋体" w:hAnsi="宋体"/>
                <w:color w:val="000000"/>
                <w:sz w:val="24"/>
                <w:szCs w:val="24"/>
              </w:rPr>
            </w:pPr>
          </w:p>
        </w:tc>
        <w:tc>
          <w:tcPr>
            <w:tcW w:w="1288" w:type="dxa"/>
          </w:tcPr>
          <w:p w14:paraId="347C8B32">
            <w:pPr>
              <w:spacing w:line="440" w:lineRule="exact"/>
              <w:jc w:val="center"/>
              <w:rPr>
                <w:rFonts w:ascii="宋体" w:hAnsi="宋体"/>
                <w:color w:val="000000"/>
                <w:sz w:val="24"/>
                <w:szCs w:val="24"/>
              </w:rPr>
            </w:pPr>
          </w:p>
        </w:tc>
        <w:tc>
          <w:tcPr>
            <w:tcW w:w="1288" w:type="dxa"/>
          </w:tcPr>
          <w:p w14:paraId="78B6D910">
            <w:pPr>
              <w:spacing w:line="440" w:lineRule="exact"/>
              <w:jc w:val="center"/>
              <w:rPr>
                <w:rFonts w:ascii="宋体" w:hAnsi="宋体"/>
                <w:color w:val="000000"/>
                <w:sz w:val="24"/>
                <w:szCs w:val="24"/>
              </w:rPr>
            </w:pPr>
          </w:p>
        </w:tc>
      </w:tr>
    </w:tbl>
    <w:p w14:paraId="44D5262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4E99EC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310E9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AA1F38">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7BB8051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00A7BB0">
      <w:pPr>
        <w:spacing w:line="240" w:lineRule="exact"/>
        <w:jc w:val="center"/>
        <w:rPr>
          <w:rFonts w:ascii="宋体" w:hAnsi="Calibri" w:eastAsia="宋体" w:cs="Times New Roman"/>
          <w:b/>
          <w:bCs/>
          <w:sz w:val="36"/>
          <w:szCs w:val="20"/>
        </w:rPr>
      </w:pPr>
    </w:p>
    <w:p w14:paraId="3876F61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离合器从动盘总成扭转疲劳试验台项目</w:t>
      </w:r>
    </w:p>
    <w:p w14:paraId="6DB2697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0513FB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314B6DC6">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E357C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6D6E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F5EF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3E55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CA73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B383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5A7D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A8DD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F987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AC4A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0FD3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0B83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6365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5D0B0">
      <w:pPr>
        <w:spacing w:line="360" w:lineRule="auto"/>
        <w:ind w:firstLine="480" w:firstLineChars="200"/>
        <w:rPr>
          <w:rFonts w:ascii="宋体" w:hAnsi="宋体" w:eastAsia="宋体" w:cs="Times New Roman"/>
          <w:sz w:val="24"/>
          <w:szCs w:val="20"/>
          <w:u w:val="single"/>
        </w:rPr>
      </w:pPr>
    </w:p>
    <w:p w14:paraId="28B1D0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69FFE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3B271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E2C1CFD">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6844D6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64E3E7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离合器从动盘总成扭转疲劳试验台项目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3F2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4F1432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365CD74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3CD8A2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0CE5DE6A">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7BD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78D5B1">
            <w:pPr>
              <w:jc w:val="center"/>
              <w:rPr>
                <w:rFonts w:ascii="Times New Roman" w:hAnsi="Times New Roman" w:eastAsia="宋体" w:cs="Times New Roman"/>
                <w:b/>
                <w:sz w:val="24"/>
                <w:szCs w:val="20"/>
              </w:rPr>
            </w:pPr>
          </w:p>
        </w:tc>
        <w:tc>
          <w:tcPr>
            <w:tcW w:w="3449" w:type="dxa"/>
          </w:tcPr>
          <w:p w14:paraId="5D23FFCA">
            <w:pPr>
              <w:jc w:val="center"/>
              <w:rPr>
                <w:rFonts w:ascii="Times New Roman" w:hAnsi="Times New Roman" w:eastAsia="宋体" w:cs="Times New Roman"/>
                <w:b/>
                <w:sz w:val="24"/>
                <w:szCs w:val="20"/>
              </w:rPr>
            </w:pPr>
          </w:p>
        </w:tc>
        <w:tc>
          <w:tcPr>
            <w:tcW w:w="2414" w:type="dxa"/>
          </w:tcPr>
          <w:p w14:paraId="1F3945BA">
            <w:pPr>
              <w:jc w:val="center"/>
              <w:rPr>
                <w:rFonts w:ascii="Times New Roman" w:hAnsi="Times New Roman" w:eastAsia="宋体" w:cs="Times New Roman"/>
                <w:b/>
                <w:sz w:val="24"/>
                <w:szCs w:val="20"/>
              </w:rPr>
            </w:pPr>
          </w:p>
        </w:tc>
        <w:tc>
          <w:tcPr>
            <w:tcW w:w="1608" w:type="dxa"/>
          </w:tcPr>
          <w:p w14:paraId="7C11F64B">
            <w:pPr>
              <w:jc w:val="center"/>
              <w:rPr>
                <w:rFonts w:ascii="Times New Roman" w:hAnsi="Times New Roman" w:eastAsia="宋体" w:cs="Times New Roman"/>
                <w:b/>
                <w:sz w:val="24"/>
                <w:szCs w:val="20"/>
              </w:rPr>
            </w:pPr>
          </w:p>
        </w:tc>
      </w:tr>
      <w:tr w14:paraId="6B6E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1E982B4">
            <w:pPr>
              <w:jc w:val="center"/>
              <w:rPr>
                <w:rFonts w:ascii="Times New Roman" w:hAnsi="Times New Roman" w:eastAsia="宋体" w:cs="Times New Roman"/>
                <w:b/>
                <w:sz w:val="24"/>
                <w:szCs w:val="20"/>
              </w:rPr>
            </w:pPr>
          </w:p>
        </w:tc>
        <w:tc>
          <w:tcPr>
            <w:tcW w:w="3449" w:type="dxa"/>
          </w:tcPr>
          <w:p w14:paraId="19B0E1EF">
            <w:pPr>
              <w:jc w:val="center"/>
              <w:rPr>
                <w:rFonts w:ascii="Times New Roman" w:hAnsi="Times New Roman" w:eastAsia="宋体" w:cs="Times New Roman"/>
                <w:b/>
                <w:sz w:val="24"/>
                <w:szCs w:val="20"/>
              </w:rPr>
            </w:pPr>
          </w:p>
        </w:tc>
        <w:tc>
          <w:tcPr>
            <w:tcW w:w="2414" w:type="dxa"/>
          </w:tcPr>
          <w:p w14:paraId="63E557CC">
            <w:pPr>
              <w:jc w:val="center"/>
              <w:rPr>
                <w:rFonts w:ascii="Times New Roman" w:hAnsi="Times New Roman" w:eastAsia="宋体" w:cs="Times New Roman"/>
                <w:b/>
                <w:sz w:val="24"/>
                <w:szCs w:val="20"/>
              </w:rPr>
            </w:pPr>
          </w:p>
        </w:tc>
        <w:tc>
          <w:tcPr>
            <w:tcW w:w="1608" w:type="dxa"/>
          </w:tcPr>
          <w:p w14:paraId="37A72B98">
            <w:pPr>
              <w:jc w:val="center"/>
              <w:rPr>
                <w:rFonts w:ascii="Times New Roman" w:hAnsi="Times New Roman" w:eastAsia="宋体" w:cs="Times New Roman"/>
                <w:b/>
                <w:sz w:val="24"/>
                <w:szCs w:val="20"/>
              </w:rPr>
            </w:pPr>
          </w:p>
        </w:tc>
      </w:tr>
      <w:tr w14:paraId="4952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A45B3">
            <w:pPr>
              <w:jc w:val="center"/>
              <w:rPr>
                <w:rFonts w:ascii="Times New Roman" w:hAnsi="Times New Roman" w:eastAsia="宋体" w:cs="Times New Roman"/>
                <w:b/>
                <w:sz w:val="24"/>
                <w:szCs w:val="20"/>
              </w:rPr>
            </w:pPr>
          </w:p>
        </w:tc>
        <w:tc>
          <w:tcPr>
            <w:tcW w:w="3449" w:type="dxa"/>
          </w:tcPr>
          <w:p w14:paraId="1A11B522">
            <w:pPr>
              <w:jc w:val="center"/>
              <w:rPr>
                <w:rFonts w:ascii="Times New Roman" w:hAnsi="Times New Roman" w:eastAsia="宋体" w:cs="Times New Roman"/>
                <w:b/>
                <w:sz w:val="24"/>
                <w:szCs w:val="20"/>
              </w:rPr>
            </w:pPr>
          </w:p>
        </w:tc>
        <w:tc>
          <w:tcPr>
            <w:tcW w:w="2414" w:type="dxa"/>
          </w:tcPr>
          <w:p w14:paraId="68CA4F72">
            <w:pPr>
              <w:jc w:val="center"/>
              <w:rPr>
                <w:rFonts w:ascii="Times New Roman" w:hAnsi="Times New Roman" w:eastAsia="宋体" w:cs="Times New Roman"/>
                <w:b/>
                <w:sz w:val="24"/>
                <w:szCs w:val="20"/>
              </w:rPr>
            </w:pPr>
          </w:p>
        </w:tc>
        <w:tc>
          <w:tcPr>
            <w:tcW w:w="1608" w:type="dxa"/>
          </w:tcPr>
          <w:p w14:paraId="4847E3E1">
            <w:pPr>
              <w:jc w:val="center"/>
              <w:rPr>
                <w:rFonts w:ascii="Times New Roman" w:hAnsi="Times New Roman" w:eastAsia="宋体" w:cs="Times New Roman"/>
                <w:b/>
                <w:sz w:val="24"/>
                <w:szCs w:val="20"/>
              </w:rPr>
            </w:pPr>
          </w:p>
        </w:tc>
      </w:tr>
      <w:tr w14:paraId="3234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60779F3">
            <w:pPr>
              <w:jc w:val="center"/>
              <w:rPr>
                <w:rFonts w:ascii="Times New Roman" w:hAnsi="Times New Roman" w:eastAsia="宋体" w:cs="Times New Roman"/>
                <w:b/>
                <w:sz w:val="24"/>
                <w:szCs w:val="20"/>
              </w:rPr>
            </w:pPr>
          </w:p>
        </w:tc>
        <w:tc>
          <w:tcPr>
            <w:tcW w:w="3449" w:type="dxa"/>
          </w:tcPr>
          <w:p w14:paraId="7A3FFA3A">
            <w:pPr>
              <w:jc w:val="center"/>
              <w:rPr>
                <w:rFonts w:ascii="Times New Roman" w:hAnsi="Times New Roman" w:eastAsia="宋体" w:cs="Times New Roman"/>
                <w:b/>
                <w:sz w:val="24"/>
                <w:szCs w:val="20"/>
              </w:rPr>
            </w:pPr>
          </w:p>
        </w:tc>
        <w:tc>
          <w:tcPr>
            <w:tcW w:w="2414" w:type="dxa"/>
          </w:tcPr>
          <w:p w14:paraId="769D75BE">
            <w:pPr>
              <w:jc w:val="center"/>
              <w:rPr>
                <w:rFonts w:ascii="Times New Roman" w:hAnsi="Times New Roman" w:eastAsia="宋体" w:cs="Times New Roman"/>
                <w:b/>
                <w:sz w:val="24"/>
                <w:szCs w:val="20"/>
              </w:rPr>
            </w:pPr>
          </w:p>
        </w:tc>
        <w:tc>
          <w:tcPr>
            <w:tcW w:w="1608" w:type="dxa"/>
          </w:tcPr>
          <w:p w14:paraId="4195A2C7">
            <w:pPr>
              <w:jc w:val="center"/>
              <w:rPr>
                <w:rFonts w:ascii="Times New Roman" w:hAnsi="Times New Roman" w:eastAsia="宋体" w:cs="Times New Roman"/>
                <w:b/>
                <w:sz w:val="24"/>
                <w:szCs w:val="20"/>
              </w:rPr>
            </w:pPr>
          </w:p>
        </w:tc>
      </w:tr>
      <w:tr w14:paraId="7355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30B0334">
            <w:pPr>
              <w:jc w:val="center"/>
              <w:rPr>
                <w:rFonts w:ascii="Times New Roman" w:hAnsi="Times New Roman" w:eastAsia="宋体" w:cs="Times New Roman"/>
                <w:b/>
                <w:sz w:val="24"/>
                <w:szCs w:val="20"/>
              </w:rPr>
            </w:pPr>
          </w:p>
        </w:tc>
        <w:tc>
          <w:tcPr>
            <w:tcW w:w="3449" w:type="dxa"/>
          </w:tcPr>
          <w:p w14:paraId="7745911C">
            <w:pPr>
              <w:jc w:val="center"/>
              <w:rPr>
                <w:rFonts w:ascii="Times New Roman" w:hAnsi="Times New Roman" w:eastAsia="宋体" w:cs="Times New Roman"/>
                <w:b/>
                <w:sz w:val="24"/>
                <w:szCs w:val="20"/>
              </w:rPr>
            </w:pPr>
          </w:p>
        </w:tc>
        <w:tc>
          <w:tcPr>
            <w:tcW w:w="2414" w:type="dxa"/>
          </w:tcPr>
          <w:p w14:paraId="43E34A0A">
            <w:pPr>
              <w:jc w:val="center"/>
              <w:rPr>
                <w:rFonts w:ascii="Times New Roman" w:hAnsi="Times New Roman" w:eastAsia="宋体" w:cs="Times New Roman"/>
                <w:b/>
                <w:sz w:val="24"/>
                <w:szCs w:val="20"/>
              </w:rPr>
            </w:pPr>
          </w:p>
        </w:tc>
        <w:tc>
          <w:tcPr>
            <w:tcW w:w="1608" w:type="dxa"/>
          </w:tcPr>
          <w:p w14:paraId="17DA3DF0">
            <w:pPr>
              <w:jc w:val="center"/>
              <w:rPr>
                <w:rFonts w:ascii="Times New Roman" w:hAnsi="Times New Roman" w:eastAsia="宋体" w:cs="Times New Roman"/>
                <w:b/>
                <w:sz w:val="24"/>
                <w:szCs w:val="20"/>
              </w:rPr>
            </w:pPr>
          </w:p>
        </w:tc>
      </w:tr>
      <w:tr w14:paraId="3314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8B16B00">
            <w:pPr>
              <w:jc w:val="center"/>
              <w:rPr>
                <w:rFonts w:ascii="Times New Roman" w:hAnsi="Times New Roman" w:eastAsia="宋体" w:cs="Times New Roman"/>
                <w:b/>
                <w:sz w:val="24"/>
                <w:szCs w:val="20"/>
              </w:rPr>
            </w:pPr>
          </w:p>
        </w:tc>
        <w:tc>
          <w:tcPr>
            <w:tcW w:w="3449" w:type="dxa"/>
          </w:tcPr>
          <w:p w14:paraId="4B122D55">
            <w:pPr>
              <w:jc w:val="center"/>
              <w:rPr>
                <w:rFonts w:ascii="Times New Roman" w:hAnsi="Times New Roman" w:eastAsia="宋体" w:cs="Times New Roman"/>
                <w:b/>
                <w:sz w:val="24"/>
                <w:szCs w:val="20"/>
              </w:rPr>
            </w:pPr>
          </w:p>
        </w:tc>
        <w:tc>
          <w:tcPr>
            <w:tcW w:w="2414" w:type="dxa"/>
          </w:tcPr>
          <w:p w14:paraId="6F3E7946">
            <w:pPr>
              <w:jc w:val="center"/>
              <w:rPr>
                <w:rFonts w:ascii="Times New Roman" w:hAnsi="Times New Roman" w:eastAsia="宋体" w:cs="Times New Roman"/>
                <w:b/>
                <w:sz w:val="24"/>
                <w:szCs w:val="20"/>
              </w:rPr>
            </w:pPr>
          </w:p>
        </w:tc>
        <w:tc>
          <w:tcPr>
            <w:tcW w:w="1608" w:type="dxa"/>
          </w:tcPr>
          <w:p w14:paraId="752B8CB3">
            <w:pPr>
              <w:jc w:val="center"/>
              <w:rPr>
                <w:rFonts w:ascii="Times New Roman" w:hAnsi="Times New Roman" w:eastAsia="宋体" w:cs="Times New Roman"/>
                <w:b/>
                <w:sz w:val="24"/>
                <w:szCs w:val="20"/>
              </w:rPr>
            </w:pPr>
          </w:p>
        </w:tc>
      </w:tr>
      <w:tr w14:paraId="3187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939B4A">
            <w:pPr>
              <w:jc w:val="center"/>
              <w:rPr>
                <w:rFonts w:ascii="Times New Roman" w:hAnsi="Times New Roman" w:eastAsia="宋体" w:cs="Times New Roman"/>
                <w:b/>
                <w:sz w:val="24"/>
                <w:szCs w:val="20"/>
              </w:rPr>
            </w:pPr>
          </w:p>
        </w:tc>
        <w:tc>
          <w:tcPr>
            <w:tcW w:w="3449" w:type="dxa"/>
          </w:tcPr>
          <w:p w14:paraId="7E08DF83">
            <w:pPr>
              <w:jc w:val="center"/>
              <w:rPr>
                <w:rFonts w:ascii="Times New Roman" w:hAnsi="Times New Roman" w:eastAsia="宋体" w:cs="Times New Roman"/>
                <w:b/>
                <w:sz w:val="24"/>
                <w:szCs w:val="20"/>
              </w:rPr>
            </w:pPr>
          </w:p>
        </w:tc>
        <w:tc>
          <w:tcPr>
            <w:tcW w:w="2414" w:type="dxa"/>
          </w:tcPr>
          <w:p w14:paraId="5C1C4DA1">
            <w:pPr>
              <w:jc w:val="center"/>
              <w:rPr>
                <w:rFonts w:ascii="Times New Roman" w:hAnsi="Times New Roman" w:eastAsia="宋体" w:cs="Times New Roman"/>
                <w:b/>
                <w:sz w:val="24"/>
                <w:szCs w:val="20"/>
              </w:rPr>
            </w:pPr>
          </w:p>
        </w:tc>
        <w:tc>
          <w:tcPr>
            <w:tcW w:w="1608" w:type="dxa"/>
          </w:tcPr>
          <w:p w14:paraId="50F273B7">
            <w:pPr>
              <w:jc w:val="center"/>
              <w:rPr>
                <w:rFonts w:ascii="Times New Roman" w:hAnsi="Times New Roman" w:eastAsia="宋体" w:cs="Times New Roman"/>
                <w:b/>
                <w:sz w:val="24"/>
                <w:szCs w:val="20"/>
              </w:rPr>
            </w:pPr>
          </w:p>
        </w:tc>
      </w:tr>
      <w:tr w14:paraId="74E6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A4AF8B1">
            <w:pPr>
              <w:jc w:val="center"/>
              <w:rPr>
                <w:rFonts w:ascii="Times New Roman" w:hAnsi="Times New Roman" w:eastAsia="宋体" w:cs="Times New Roman"/>
                <w:b/>
                <w:sz w:val="24"/>
                <w:szCs w:val="20"/>
              </w:rPr>
            </w:pPr>
          </w:p>
        </w:tc>
        <w:tc>
          <w:tcPr>
            <w:tcW w:w="3449" w:type="dxa"/>
          </w:tcPr>
          <w:p w14:paraId="2718E4C1">
            <w:pPr>
              <w:jc w:val="center"/>
              <w:rPr>
                <w:rFonts w:ascii="Times New Roman" w:hAnsi="Times New Roman" w:eastAsia="宋体" w:cs="Times New Roman"/>
                <w:b/>
                <w:sz w:val="24"/>
                <w:szCs w:val="20"/>
              </w:rPr>
            </w:pPr>
          </w:p>
        </w:tc>
        <w:tc>
          <w:tcPr>
            <w:tcW w:w="2414" w:type="dxa"/>
          </w:tcPr>
          <w:p w14:paraId="09354C6B">
            <w:pPr>
              <w:jc w:val="center"/>
              <w:rPr>
                <w:rFonts w:ascii="Times New Roman" w:hAnsi="Times New Roman" w:eastAsia="宋体" w:cs="Times New Roman"/>
                <w:b/>
                <w:sz w:val="24"/>
                <w:szCs w:val="20"/>
              </w:rPr>
            </w:pPr>
          </w:p>
        </w:tc>
        <w:tc>
          <w:tcPr>
            <w:tcW w:w="1608" w:type="dxa"/>
          </w:tcPr>
          <w:p w14:paraId="2C52456A">
            <w:pPr>
              <w:jc w:val="center"/>
              <w:rPr>
                <w:rFonts w:ascii="Times New Roman" w:hAnsi="Times New Roman" w:eastAsia="宋体" w:cs="Times New Roman"/>
                <w:b/>
                <w:sz w:val="24"/>
                <w:szCs w:val="20"/>
              </w:rPr>
            </w:pPr>
          </w:p>
        </w:tc>
      </w:tr>
      <w:tr w14:paraId="65AE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506B9E">
            <w:pPr>
              <w:jc w:val="center"/>
              <w:rPr>
                <w:rFonts w:ascii="Times New Roman" w:hAnsi="Times New Roman" w:eastAsia="宋体" w:cs="Times New Roman"/>
                <w:b/>
                <w:sz w:val="24"/>
                <w:szCs w:val="20"/>
              </w:rPr>
            </w:pPr>
          </w:p>
        </w:tc>
        <w:tc>
          <w:tcPr>
            <w:tcW w:w="3449" w:type="dxa"/>
          </w:tcPr>
          <w:p w14:paraId="1826FBCC">
            <w:pPr>
              <w:jc w:val="center"/>
              <w:rPr>
                <w:rFonts w:ascii="Times New Roman" w:hAnsi="Times New Roman" w:eastAsia="宋体" w:cs="Times New Roman"/>
                <w:b/>
                <w:sz w:val="24"/>
                <w:szCs w:val="20"/>
              </w:rPr>
            </w:pPr>
          </w:p>
        </w:tc>
        <w:tc>
          <w:tcPr>
            <w:tcW w:w="2414" w:type="dxa"/>
          </w:tcPr>
          <w:p w14:paraId="130A5109">
            <w:pPr>
              <w:jc w:val="center"/>
              <w:rPr>
                <w:rFonts w:ascii="Times New Roman" w:hAnsi="Times New Roman" w:eastAsia="宋体" w:cs="Times New Roman"/>
                <w:b/>
                <w:sz w:val="24"/>
                <w:szCs w:val="20"/>
              </w:rPr>
            </w:pPr>
          </w:p>
        </w:tc>
        <w:tc>
          <w:tcPr>
            <w:tcW w:w="1608" w:type="dxa"/>
          </w:tcPr>
          <w:p w14:paraId="1E54B7BD">
            <w:pPr>
              <w:jc w:val="center"/>
              <w:rPr>
                <w:rFonts w:ascii="Times New Roman" w:hAnsi="Times New Roman" w:eastAsia="宋体" w:cs="Times New Roman"/>
                <w:b/>
                <w:sz w:val="24"/>
                <w:szCs w:val="20"/>
              </w:rPr>
            </w:pPr>
          </w:p>
        </w:tc>
      </w:tr>
      <w:tr w14:paraId="752F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F225E1">
            <w:pPr>
              <w:jc w:val="center"/>
              <w:rPr>
                <w:rFonts w:ascii="Times New Roman" w:hAnsi="Times New Roman" w:eastAsia="宋体" w:cs="Times New Roman"/>
                <w:b/>
                <w:sz w:val="24"/>
                <w:szCs w:val="20"/>
              </w:rPr>
            </w:pPr>
          </w:p>
        </w:tc>
        <w:tc>
          <w:tcPr>
            <w:tcW w:w="3449" w:type="dxa"/>
          </w:tcPr>
          <w:p w14:paraId="71BAC683">
            <w:pPr>
              <w:jc w:val="center"/>
              <w:rPr>
                <w:rFonts w:ascii="Times New Roman" w:hAnsi="Times New Roman" w:eastAsia="宋体" w:cs="Times New Roman"/>
                <w:b/>
                <w:sz w:val="24"/>
                <w:szCs w:val="20"/>
              </w:rPr>
            </w:pPr>
          </w:p>
        </w:tc>
        <w:tc>
          <w:tcPr>
            <w:tcW w:w="2414" w:type="dxa"/>
          </w:tcPr>
          <w:p w14:paraId="2C8A04DC">
            <w:pPr>
              <w:jc w:val="center"/>
              <w:rPr>
                <w:rFonts w:ascii="Times New Roman" w:hAnsi="Times New Roman" w:eastAsia="宋体" w:cs="Times New Roman"/>
                <w:b/>
                <w:sz w:val="24"/>
                <w:szCs w:val="20"/>
              </w:rPr>
            </w:pPr>
          </w:p>
        </w:tc>
        <w:tc>
          <w:tcPr>
            <w:tcW w:w="1608" w:type="dxa"/>
          </w:tcPr>
          <w:p w14:paraId="3403D51F">
            <w:pPr>
              <w:jc w:val="center"/>
              <w:rPr>
                <w:rFonts w:ascii="Times New Roman" w:hAnsi="Times New Roman" w:eastAsia="宋体" w:cs="Times New Roman"/>
                <w:b/>
                <w:sz w:val="24"/>
                <w:szCs w:val="20"/>
              </w:rPr>
            </w:pPr>
          </w:p>
        </w:tc>
      </w:tr>
      <w:tr w14:paraId="6983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F4848">
            <w:pPr>
              <w:jc w:val="center"/>
              <w:rPr>
                <w:rFonts w:ascii="Times New Roman" w:hAnsi="Times New Roman" w:eastAsia="宋体" w:cs="Times New Roman"/>
                <w:b/>
                <w:sz w:val="24"/>
                <w:szCs w:val="20"/>
              </w:rPr>
            </w:pPr>
          </w:p>
        </w:tc>
        <w:tc>
          <w:tcPr>
            <w:tcW w:w="3449" w:type="dxa"/>
          </w:tcPr>
          <w:p w14:paraId="47DEEF0F">
            <w:pPr>
              <w:jc w:val="center"/>
              <w:rPr>
                <w:rFonts w:ascii="Times New Roman" w:hAnsi="Times New Roman" w:eastAsia="宋体" w:cs="Times New Roman"/>
                <w:b/>
                <w:sz w:val="24"/>
                <w:szCs w:val="20"/>
              </w:rPr>
            </w:pPr>
          </w:p>
        </w:tc>
        <w:tc>
          <w:tcPr>
            <w:tcW w:w="2414" w:type="dxa"/>
          </w:tcPr>
          <w:p w14:paraId="75E05685">
            <w:pPr>
              <w:jc w:val="center"/>
              <w:rPr>
                <w:rFonts w:ascii="Times New Roman" w:hAnsi="Times New Roman" w:eastAsia="宋体" w:cs="Times New Roman"/>
                <w:b/>
                <w:sz w:val="24"/>
                <w:szCs w:val="20"/>
              </w:rPr>
            </w:pPr>
          </w:p>
        </w:tc>
        <w:tc>
          <w:tcPr>
            <w:tcW w:w="1608" w:type="dxa"/>
          </w:tcPr>
          <w:p w14:paraId="40015D24">
            <w:pPr>
              <w:jc w:val="center"/>
              <w:rPr>
                <w:rFonts w:ascii="Times New Roman" w:hAnsi="Times New Roman" w:eastAsia="宋体" w:cs="Times New Roman"/>
                <w:b/>
                <w:sz w:val="24"/>
                <w:szCs w:val="20"/>
              </w:rPr>
            </w:pPr>
          </w:p>
        </w:tc>
      </w:tr>
      <w:tr w14:paraId="08E4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1FB5F4">
            <w:pPr>
              <w:jc w:val="center"/>
              <w:rPr>
                <w:rFonts w:ascii="Times New Roman" w:hAnsi="Times New Roman" w:eastAsia="宋体" w:cs="Times New Roman"/>
                <w:b/>
                <w:sz w:val="24"/>
                <w:szCs w:val="20"/>
              </w:rPr>
            </w:pPr>
          </w:p>
        </w:tc>
        <w:tc>
          <w:tcPr>
            <w:tcW w:w="3449" w:type="dxa"/>
          </w:tcPr>
          <w:p w14:paraId="0DF904C4">
            <w:pPr>
              <w:jc w:val="center"/>
              <w:rPr>
                <w:rFonts w:ascii="Times New Roman" w:hAnsi="Times New Roman" w:eastAsia="宋体" w:cs="Times New Roman"/>
                <w:b/>
                <w:sz w:val="24"/>
                <w:szCs w:val="20"/>
              </w:rPr>
            </w:pPr>
          </w:p>
        </w:tc>
        <w:tc>
          <w:tcPr>
            <w:tcW w:w="2414" w:type="dxa"/>
          </w:tcPr>
          <w:p w14:paraId="6FC4ACE2">
            <w:pPr>
              <w:jc w:val="center"/>
              <w:rPr>
                <w:rFonts w:ascii="Times New Roman" w:hAnsi="Times New Roman" w:eastAsia="宋体" w:cs="Times New Roman"/>
                <w:b/>
                <w:sz w:val="24"/>
                <w:szCs w:val="20"/>
              </w:rPr>
            </w:pPr>
          </w:p>
        </w:tc>
        <w:tc>
          <w:tcPr>
            <w:tcW w:w="1608" w:type="dxa"/>
          </w:tcPr>
          <w:p w14:paraId="136A4424">
            <w:pPr>
              <w:jc w:val="center"/>
              <w:rPr>
                <w:rFonts w:ascii="Times New Roman" w:hAnsi="Times New Roman" w:eastAsia="宋体" w:cs="Times New Roman"/>
                <w:b/>
                <w:sz w:val="24"/>
                <w:szCs w:val="20"/>
              </w:rPr>
            </w:pPr>
          </w:p>
        </w:tc>
      </w:tr>
      <w:tr w14:paraId="14C2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45AE9D">
            <w:pPr>
              <w:jc w:val="center"/>
              <w:rPr>
                <w:rFonts w:ascii="Times New Roman" w:hAnsi="Times New Roman" w:eastAsia="宋体" w:cs="Times New Roman"/>
                <w:b/>
                <w:sz w:val="24"/>
                <w:szCs w:val="20"/>
              </w:rPr>
            </w:pPr>
          </w:p>
        </w:tc>
        <w:tc>
          <w:tcPr>
            <w:tcW w:w="3449" w:type="dxa"/>
          </w:tcPr>
          <w:p w14:paraId="54700AB6">
            <w:pPr>
              <w:jc w:val="center"/>
              <w:rPr>
                <w:rFonts w:ascii="Times New Roman" w:hAnsi="Times New Roman" w:eastAsia="宋体" w:cs="Times New Roman"/>
                <w:b/>
                <w:sz w:val="24"/>
                <w:szCs w:val="20"/>
              </w:rPr>
            </w:pPr>
          </w:p>
        </w:tc>
        <w:tc>
          <w:tcPr>
            <w:tcW w:w="2414" w:type="dxa"/>
          </w:tcPr>
          <w:p w14:paraId="0870A1DE">
            <w:pPr>
              <w:jc w:val="center"/>
              <w:rPr>
                <w:rFonts w:ascii="Times New Roman" w:hAnsi="Times New Roman" w:eastAsia="宋体" w:cs="Times New Roman"/>
                <w:b/>
                <w:sz w:val="24"/>
                <w:szCs w:val="20"/>
              </w:rPr>
            </w:pPr>
          </w:p>
        </w:tc>
        <w:tc>
          <w:tcPr>
            <w:tcW w:w="1608" w:type="dxa"/>
          </w:tcPr>
          <w:p w14:paraId="56987550">
            <w:pPr>
              <w:jc w:val="center"/>
              <w:rPr>
                <w:rFonts w:ascii="Times New Roman" w:hAnsi="Times New Roman" w:eastAsia="宋体" w:cs="Times New Roman"/>
                <w:b/>
                <w:sz w:val="24"/>
                <w:szCs w:val="20"/>
              </w:rPr>
            </w:pPr>
          </w:p>
        </w:tc>
      </w:tr>
      <w:tr w14:paraId="5FA5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06C3FB">
            <w:pPr>
              <w:jc w:val="center"/>
              <w:rPr>
                <w:rFonts w:ascii="Times New Roman" w:hAnsi="Times New Roman" w:eastAsia="宋体" w:cs="Times New Roman"/>
                <w:b/>
                <w:sz w:val="24"/>
                <w:szCs w:val="20"/>
              </w:rPr>
            </w:pPr>
          </w:p>
        </w:tc>
        <w:tc>
          <w:tcPr>
            <w:tcW w:w="3449" w:type="dxa"/>
          </w:tcPr>
          <w:p w14:paraId="1FECAEB2">
            <w:pPr>
              <w:jc w:val="center"/>
              <w:rPr>
                <w:rFonts w:ascii="Times New Roman" w:hAnsi="Times New Roman" w:eastAsia="宋体" w:cs="Times New Roman"/>
                <w:b/>
                <w:sz w:val="24"/>
                <w:szCs w:val="20"/>
              </w:rPr>
            </w:pPr>
          </w:p>
        </w:tc>
        <w:tc>
          <w:tcPr>
            <w:tcW w:w="2414" w:type="dxa"/>
          </w:tcPr>
          <w:p w14:paraId="01F55631">
            <w:pPr>
              <w:jc w:val="center"/>
              <w:rPr>
                <w:rFonts w:ascii="Times New Roman" w:hAnsi="Times New Roman" w:eastAsia="宋体" w:cs="Times New Roman"/>
                <w:b/>
                <w:sz w:val="24"/>
                <w:szCs w:val="20"/>
              </w:rPr>
            </w:pPr>
          </w:p>
        </w:tc>
        <w:tc>
          <w:tcPr>
            <w:tcW w:w="1608" w:type="dxa"/>
          </w:tcPr>
          <w:p w14:paraId="223411C3">
            <w:pPr>
              <w:jc w:val="center"/>
              <w:rPr>
                <w:rFonts w:ascii="Times New Roman" w:hAnsi="Times New Roman" w:eastAsia="宋体" w:cs="Times New Roman"/>
                <w:b/>
                <w:sz w:val="24"/>
                <w:szCs w:val="20"/>
              </w:rPr>
            </w:pPr>
          </w:p>
        </w:tc>
      </w:tr>
    </w:tbl>
    <w:p w14:paraId="1EC71A7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447A1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B38D88">
      <w:pPr>
        <w:rPr>
          <w:rFonts w:ascii="宋体" w:hAnsi="Calibri" w:eastAsia="宋体" w:cs="宋体"/>
          <w:b/>
          <w:bCs/>
          <w:color w:val="000000"/>
          <w:sz w:val="28"/>
          <w:szCs w:val="20"/>
        </w:rPr>
      </w:pPr>
    </w:p>
    <w:p w14:paraId="046EDC17">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4C78D74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43EA53F5">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3E91ED17">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385"/>
        <w:gridCol w:w="4931"/>
        <w:gridCol w:w="1072"/>
        <w:gridCol w:w="1117"/>
        <w:gridCol w:w="3336"/>
        <w:gridCol w:w="1576"/>
      </w:tblGrid>
      <w:tr w14:paraId="32C77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80" w:type="dxa"/>
          </w:tcPr>
          <w:p w14:paraId="266E926B">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385" w:type="dxa"/>
          </w:tcPr>
          <w:p w14:paraId="1FC035C6">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4931" w:type="dxa"/>
          </w:tcPr>
          <w:p w14:paraId="3038B48E">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072" w:type="dxa"/>
          </w:tcPr>
          <w:p w14:paraId="35DB3135">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17" w:type="dxa"/>
          </w:tcPr>
          <w:p w14:paraId="7A8F0F12">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3336" w:type="dxa"/>
            <w:tcBorders>
              <w:left w:val="single" w:color="000000" w:sz="4" w:space="0"/>
            </w:tcBorders>
          </w:tcPr>
          <w:p w14:paraId="7118C983">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576" w:type="dxa"/>
          </w:tcPr>
          <w:p w14:paraId="5AF47B87">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6AA50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80" w:type="dxa"/>
            <w:vAlign w:val="center"/>
          </w:tcPr>
          <w:p w14:paraId="72E72CF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385" w:type="dxa"/>
            <w:vAlign w:val="center"/>
          </w:tcPr>
          <w:p w14:paraId="5015409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4931" w:type="dxa"/>
            <w:vAlign w:val="center"/>
          </w:tcPr>
          <w:p w14:paraId="266C75A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072" w:type="dxa"/>
            <w:vAlign w:val="center"/>
          </w:tcPr>
          <w:p w14:paraId="561F8C9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117" w:type="dxa"/>
            <w:vAlign w:val="center"/>
          </w:tcPr>
          <w:p w14:paraId="308A1D7A">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3336" w:type="dxa"/>
            <w:tcBorders>
              <w:left w:val="single" w:color="000000" w:sz="4" w:space="0"/>
            </w:tcBorders>
            <w:vAlign w:val="center"/>
          </w:tcPr>
          <w:p w14:paraId="232AF0C4">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576" w:type="dxa"/>
            <w:vAlign w:val="center"/>
          </w:tcPr>
          <w:p w14:paraId="11F85DC9">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9F36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30079CE3">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385" w:type="dxa"/>
            <w:vAlign w:val="center"/>
          </w:tcPr>
          <w:p w14:paraId="2262F025">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电机</w:t>
            </w:r>
          </w:p>
        </w:tc>
        <w:tc>
          <w:tcPr>
            <w:tcW w:w="4931" w:type="dxa"/>
          </w:tcPr>
          <w:p w14:paraId="500CD186">
            <w:pPr>
              <w:rPr>
                <w:rFonts w:ascii="Arial"/>
              </w:rPr>
            </w:pPr>
          </w:p>
        </w:tc>
        <w:tc>
          <w:tcPr>
            <w:tcW w:w="1072" w:type="dxa"/>
          </w:tcPr>
          <w:p w14:paraId="254DF942">
            <w:pPr>
              <w:rPr>
                <w:rFonts w:ascii="Arial"/>
              </w:rPr>
            </w:pPr>
          </w:p>
        </w:tc>
        <w:tc>
          <w:tcPr>
            <w:tcW w:w="1117" w:type="dxa"/>
          </w:tcPr>
          <w:p w14:paraId="22AD9D29">
            <w:pPr>
              <w:rPr>
                <w:rFonts w:ascii="Arial"/>
              </w:rPr>
            </w:pPr>
          </w:p>
        </w:tc>
        <w:tc>
          <w:tcPr>
            <w:tcW w:w="3336" w:type="dxa"/>
            <w:tcBorders>
              <w:left w:val="single" w:color="000000" w:sz="4" w:space="0"/>
            </w:tcBorders>
          </w:tcPr>
          <w:p w14:paraId="3F7445A6">
            <w:pPr>
              <w:rPr>
                <w:rFonts w:ascii="Arial"/>
              </w:rPr>
            </w:pPr>
          </w:p>
        </w:tc>
        <w:tc>
          <w:tcPr>
            <w:tcW w:w="1576" w:type="dxa"/>
          </w:tcPr>
          <w:p w14:paraId="3CE35380">
            <w:pPr>
              <w:rPr>
                <w:rFonts w:ascii="Arial"/>
              </w:rPr>
            </w:pPr>
          </w:p>
        </w:tc>
      </w:tr>
      <w:tr w14:paraId="3214C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623F15E7">
            <w:pPr>
              <w:keepNext w:val="0"/>
              <w:keepLines w:val="0"/>
              <w:suppressLineNumbers w:val="0"/>
              <w:spacing w:before="0"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385" w:type="dxa"/>
            <w:vAlign w:val="center"/>
          </w:tcPr>
          <w:p w14:paraId="27BDE012">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变频器</w:t>
            </w:r>
          </w:p>
        </w:tc>
        <w:tc>
          <w:tcPr>
            <w:tcW w:w="4931" w:type="dxa"/>
          </w:tcPr>
          <w:p w14:paraId="654B3F1F">
            <w:pPr>
              <w:rPr>
                <w:rFonts w:ascii="Arial"/>
              </w:rPr>
            </w:pPr>
          </w:p>
        </w:tc>
        <w:tc>
          <w:tcPr>
            <w:tcW w:w="1072" w:type="dxa"/>
          </w:tcPr>
          <w:p w14:paraId="0B5CE423">
            <w:pPr>
              <w:rPr>
                <w:rFonts w:ascii="Arial"/>
              </w:rPr>
            </w:pPr>
          </w:p>
        </w:tc>
        <w:tc>
          <w:tcPr>
            <w:tcW w:w="1117" w:type="dxa"/>
          </w:tcPr>
          <w:p w14:paraId="1EC35A77">
            <w:pPr>
              <w:rPr>
                <w:rFonts w:ascii="Arial"/>
              </w:rPr>
            </w:pPr>
          </w:p>
        </w:tc>
        <w:tc>
          <w:tcPr>
            <w:tcW w:w="3336" w:type="dxa"/>
            <w:tcBorders>
              <w:left w:val="single" w:color="000000" w:sz="4" w:space="0"/>
            </w:tcBorders>
          </w:tcPr>
          <w:p w14:paraId="687833E0">
            <w:pPr>
              <w:rPr>
                <w:rFonts w:ascii="Arial"/>
              </w:rPr>
            </w:pPr>
          </w:p>
        </w:tc>
        <w:tc>
          <w:tcPr>
            <w:tcW w:w="1576" w:type="dxa"/>
          </w:tcPr>
          <w:p w14:paraId="35758B19">
            <w:pPr>
              <w:rPr>
                <w:rFonts w:ascii="Arial"/>
              </w:rPr>
            </w:pPr>
          </w:p>
        </w:tc>
      </w:tr>
      <w:tr w14:paraId="3B072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083205FA">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1385" w:type="dxa"/>
            <w:vAlign w:val="center"/>
          </w:tcPr>
          <w:p w14:paraId="22FD3C32">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扭矩传感器</w:t>
            </w:r>
          </w:p>
        </w:tc>
        <w:tc>
          <w:tcPr>
            <w:tcW w:w="4931" w:type="dxa"/>
          </w:tcPr>
          <w:p w14:paraId="1F24959C">
            <w:pPr>
              <w:rPr>
                <w:rFonts w:ascii="Arial"/>
              </w:rPr>
            </w:pPr>
          </w:p>
        </w:tc>
        <w:tc>
          <w:tcPr>
            <w:tcW w:w="1072" w:type="dxa"/>
          </w:tcPr>
          <w:p w14:paraId="07CB607A">
            <w:pPr>
              <w:rPr>
                <w:rFonts w:ascii="Arial"/>
              </w:rPr>
            </w:pPr>
          </w:p>
        </w:tc>
        <w:tc>
          <w:tcPr>
            <w:tcW w:w="1117" w:type="dxa"/>
          </w:tcPr>
          <w:p w14:paraId="0A1B17A9">
            <w:pPr>
              <w:rPr>
                <w:rFonts w:ascii="Arial"/>
              </w:rPr>
            </w:pPr>
          </w:p>
        </w:tc>
        <w:tc>
          <w:tcPr>
            <w:tcW w:w="3336" w:type="dxa"/>
            <w:tcBorders>
              <w:left w:val="single" w:color="000000" w:sz="4" w:space="0"/>
            </w:tcBorders>
          </w:tcPr>
          <w:p w14:paraId="200CA2AF">
            <w:pPr>
              <w:rPr>
                <w:rFonts w:ascii="Arial"/>
              </w:rPr>
            </w:pPr>
          </w:p>
        </w:tc>
        <w:tc>
          <w:tcPr>
            <w:tcW w:w="1576" w:type="dxa"/>
          </w:tcPr>
          <w:p w14:paraId="28296F11">
            <w:pPr>
              <w:rPr>
                <w:rFonts w:ascii="Arial"/>
              </w:rPr>
            </w:pPr>
          </w:p>
        </w:tc>
      </w:tr>
      <w:tr w14:paraId="1FB6A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vAlign w:val="center"/>
          </w:tcPr>
          <w:p w14:paraId="7C8E64B0">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385" w:type="dxa"/>
            <w:vAlign w:val="center"/>
          </w:tcPr>
          <w:p w14:paraId="1ABE25FA">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角度编码器</w:t>
            </w:r>
          </w:p>
        </w:tc>
        <w:tc>
          <w:tcPr>
            <w:tcW w:w="4931" w:type="dxa"/>
          </w:tcPr>
          <w:p w14:paraId="1250B50C">
            <w:pPr>
              <w:rPr>
                <w:rFonts w:ascii="Arial"/>
              </w:rPr>
            </w:pPr>
          </w:p>
        </w:tc>
        <w:tc>
          <w:tcPr>
            <w:tcW w:w="1072" w:type="dxa"/>
          </w:tcPr>
          <w:p w14:paraId="3AEE8D57">
            <w:pPr>
              <w:rPr>
                <w:rFonts w:ascii="Arial"/>
              </w:rPr>
            </w:pPr>
          </w:p>
        </w:tc>
        <w:tc>
          <w:tcPr>
            <w:tcW w:w="1117" w:type="dxa"/>
          </w:tcPr>
          <w:p w14:paraId="4C777B2E">
            <w:pPr>
              <w:rPr>
                <w:rFonts w:ascii="Arial"/>
              </w:rPr>
            </w:pPr>
          </w:p>
        </w:tc>
        <w:tc>
          <w:tcPr>
            <w:tcW w:w="3336" w:type="dxa"/>
            <w:tcBorders>
              <w:left w:val="single" w:color="000000" w:sz="4" w:space="0"/>
            </w:tcBorders>
          </w:tcPr>
          <w:p w14:paraId="6C0B2855">
            <w:pPr>
              <w:rPr>
                <w:rFonts w:ascii="Arial"/>
              </w:rPr>
            </w:pPr>
          </w:p>
        </w:tc>
        <w:tc>
          <w:tcPr>
            <w:tcW w:w="1576" w:type="dxa"/>
          </w:tcPr>
          <w:p w14:paraId="5435F3E3">
            <w:pPr>
              <w:rPr>
                <w:rFonts w:ascii="Arial"/>
              </w:rPr>
            </w:pPr>
          </w:p>
        </w:tc>
      </w:tr>
      <w:tr w14:paraId="2B902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7D118FE6">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385" w:type="dxa"/>
            <w:vAlign w:val="center"/>
          </w:tcPr>
          <w:p w14:paraId="62CA8BD9">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数据采集系统</w:t>
            </w:r>
          </w:p>
        </w:tc>
        <w:tc>
          <w:tcPr>
            <w:tcW w:w="4931" w:type="dxa"/>
          </w:tcPr>
          <w:p w14:paraId="3A891125">
            <w:pPr>
              <w:rPr>
                <w:rFonts w:ascii="Arial"/>
              </w:rPr>
            </w:pPr>
          </w:p>
        </w:tc>
        <w:tc>
          <w:tcPr>
            <w:tcW w:w="1072" w:type="dxa"/>
          </w:tcPr>
          <w:p w14:paraId="08DF86E0">
            <w:pPr>
              <w:rPr>
                <w:rFonts w:ascii="Arial"/>
              </w:rPr>
            </w:pPr>
          </w:p>
        </w:tc>
        <w:tc>
          <w:tcPr>
            <w:tcW w:w="1117" w:type="dxa"/>
          </w:tcPr>
          <w:p w14:paraId="72BB0D08">
            <w:pPr>
              <w:rPr>
                <w:rFonts w:ascii="Arial"/>
              </w:rPr>
            </w:pPr>
          </w:p>
        </w:tc>
        <w:tc>
          <w:tcPr>
            <w:tcW w:w="3336" w:type="dxa"/>
            <w:tcBorders>
              <w:left w:val="single" w:color="000000" w:sz="4" w:space="0"/>
            </w:tcBorders>
          </w:tcPr>
          <w:p w14:paraId="3E2C39A1">
            <w:pPr>
              <w:rPr>
                <w:rFonts w:ascii="Arial"/>
              </w:rPr>
            </w:pPr>
          </w:p>
        </w:tc>
        <w:tc>
          <w:tcPr>
            <w:tcW w:w="1576" w:type="dxa"/>
          </w:tcPr>
          <w:p w14:paraId="4542D917">
            <w:pPr>
              <w:rPr>
                <w:rFonts w:ascii="Arial"/>
              </w:rPr>
            </w:pPr>
          </w:p>
        </w:tc>
      </w:tr>
      <w:tr w14:paraId="458CD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580" w:type="dxa"/>
            <w:vAlign w:val="center"/>
          </w:tcPr>
          <w:p w14:paraId="1F614636">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1385" w:type="dxa"/>
            <w:vAlign w:val="center"/>
          </w:tcPr>
          <w:p w14:paraId="190567E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工控计算机</w:t>
            </w:r>
          </w:p>
        </w:tc>
        <w:tc>
          <w:tcPr>
            <w:tcW w:w="4931" w:type="dxa"/>
          </w:tcPr>
          <w:p w14:paraId="7B6FC8CD">
            <w:pPr>
              <w:rPr>
                <w:rFonts w:ascii="Arial"/>
              </w:rPr>
            </w:pPr>
          </w:p>
        </w:tc>
        <w:tc>
          <w:tcPr>
            <w:tcW w:w="1072" w:type="dxa"/>
          </w:tcPr>
          <w:p w14:paraId="60C201C9">
            <w:pPr>
              <w:rPr>
                <w:rFonts w:ascii="Arial"/>
              </w:rPr>
            </w:pPr>
          </w:p>
        </w:tc>
        <w:tc>
          <w:tcPr>
            <w:tcW w:w="1117" w:type="dxa"/>
          </w:tcPr>
          <w:p w14:paraId="028CC3B9">
            <w:pPr>
              <w:rPr>
                <w:rFonts w:ascii="Arial"/>
              </w:rPr>
            </w:pPr>
          </w:p>
        </w:tc>
        <w:tc>
          <w:tcPr>
            <w:tcW w:w="3336" w:type="dxa"/>
            <w:tcBorders>
              <w:left w:val="single" w:color="000000" w:sz="4" w:space="0"/>
            </w:tcBorders>
          </w:tcPr>
          <w:p w14:paraId="41504CC9">
            <w:pPr>
              <w:rPr>
                <w:rFonts w:ascii="Arial"/>
              </w:rPr>
            </w:pPr>
          </w:p>
        </w:tc>
        <w:tc>
          <w:tcPr>
            <w:tcW w:w="1576" w:type="dxa"/>
          </w:tcPr>
          <w:p w14:paraId="76AC9EF3">
            <w:pPr>
              <w:rPr>
                <w:rFonts w:ascii="Arial"/>
              </w:rPr>
            </w:pPr>
          </w:p>
        </w:tc>
      </w:tr>
      <w:tr w14:paraId="52561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37915C7E">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1385" w:type="dxa"/>
            <w:vAlign w:val="center"/>
          </w:tcPr>
          <w:p w14:paraId="18CF49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可编程控制器</w:t>
            </w:r>
          </w:p>
        </w:tc>
        <w:tc>
          <w:tcPr>
            <w:tcW w:w="4931" w:type="dxa"/>
          </w:tcPr>
          <w:p w14:paraId="1BD556B8">
            <w:pPr>
              <w:rPr>
                <w:rFonts w:ascii="Arial"/>
              </w:rPr>
            </w:pPr>
          </w:p>
        </w:tc>
        <w:tc>
          <w:tcPr>
            <w:tcW w:w="1072" w:type="dxa"/>
          </w:tcPr>
          <w:p w14:paraId="581CC677">
            <w:pPr>
              <w:rPr>
                <w:rFonts w:ascii="Arial"/>
              </w:rPr>
            </w:pPr>
          </w:p>
        </w:tc>
        <w:tc>
          <w:tcPr>
            <w:tcW w:w="1117" w:type="dxa"/>
          </w:tcPr>
          <w:p w14:paraId="5232D991">
            <w:pPr>
              <w:rPr>
                <w:rFonts w:ascii="Arial"/>
              </w:rPr>
            </w:pPr>
          </w:p>
        </w:tc>
        <w:tc>
          <w:tcPr>
            <w:tcW w:w="3336" w:type="dxa"/>
            <w:tcBorders>
              <w:left w:val="single" w:color="000000" w:sz="4" w:space="0"/>
            </w:tcBorders>
          </w:tcPr>
          <w:p w14:paraId="2D5D0B26">
            <w:pPr>
              <w:rPr>
                <w:rFonts w:ascii="Arial"/>
              </w:rPr>
            </w:pPr>
          </w:p>
        </w:tc>
        <w:tc>
          <w:tcPr>
            <w:tcW w:w="1576" w:type="dxa"/>
          </w:tcPr>
          <w:p w14:paraId="60B7D87E">
            <w:pPr>
              <w:rPr>
                <w:rFonts w:ascii="Arial"/>
              </w:rPr>
            </w:pPr>
          </w:p>
        </w:tc>
      </w:tr>
      <w:tr w14:paraId="2BF2C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vAlign w:val="center"/>
          </w:tcPr>
          <w:p w14:paraId="2B4F67EA">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1385" w:type="dxa"/>
            <w:vAlign w:val="center"/>
          </w:tcPr>
          <w:p w14:paraId="1FE6E9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控制柜</w:t>
            </w:r>
          </w:p>
        </w:tc>
        <w:tc>
          <w:tcPr>
            <w:tcW w:w="4931" w:type="dxa"/>
          </w:tcPr>
          <w:p w14:paraId="71C3D185">
            <w:pPr>
              <w:rPr>
                <w:rFonts w:ascii="Arial"/>
              </w:rPr>
            </w:pPr>
          </w:p>
        </w:tc>
        <w:tc>
          <w:tcPr>
            <w:tcW w:w="1072" w:type="dxa"/>
          </w:tcPr>
          <w:p w14:paraId="2577E595">
            <w:pPr>
              <w:rPr>
                <w:rFonts w:ascii="Arial"/>
              </w:rPr>
            </w:pPr>
          </w:p>
        </w:tc>
        <w:tc>
          <w:tcPr>
            <w:tcW w:w="1117" w:type="dxa"/>
          </w:tcPr>
          <w:p w14:paraId="4527383B">
            <w:pPr>
              <w:rPr>
                <w:rFonts w:ascii="Arial"/>
              </w:rPr>
            </w:pPr>
          </w:p>
        </w:tc>
        <w:tc>
          <w:tcPr>
            <w:tcW w:w="3336" w:type="dxa"/>
            <w:tcBorders>
              <w:left w:val="single" w:color="000000" w:sz="4" w:space="0"/>
            </w:tcBorders>
          </w:tcPr>
          <w:p w14:paraId="43D9066D">
            <w:pPr>
              <w:rPr>
                <w:rFonts w:ascii="Arial"/>
              </w:rPr>
            </w:pPr>
          </w:p>
        </w:tc>
        <w:tc>
          <w:tcPr>
            <w:tcW w:w="1576" w:type="dxa"/>
          </w:tcPr>
          <w:p w14:paraId="03DD219A">
            <w:pPr>
              <w:rPr>
                <w:rFonts w:ascii="Arial"/>
              </w:rPr>
            </w:pPr>
          </w:p>
        </w:tc>
      </w:tr>
      <w:tr w14:paraId="1A9AC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577312CD">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9</w:t>
            </w:r>
          </w:p>
        </w:tc>
        <w:tc>
          <w:tcPr>
            <w:tcW w:w="1385" w:type="dxa"/>
            <w:vAlign w:val="center"/>
          </w:tcPr>
          <w:p w14:paraId="54BD91D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控制软件</w:t>
            </w:r>
          </w:p>
        </w:tc>
        <w:tc>
          <w:tcPr>
            <w:tcW w:w="4931" w:type="dxa"/>
          </w:tcPr>
          <w:p w14:paraId="596E8F80">
            <w:pPr>
              <w:rPr>
                <w:rFonts w:ascii="Arial"/>
              </w:rPr>
            </w:pPr>
          </w:p>
        </w:tc>
        <w:tc>
          <w:tcPr>
            <w:tcW w:w="1072" w:type="dxa"/>
          </w:tcPr>
          <w:p w14:paraId="18572F83">
            <w:pPr>
              <w:rPr>
                <w:rFonts w:ascii="Arial"/>
              </w:rPr>
            </w:pPr>
          </w:p>
        </w:tc>
        <w:tc>
          <w:tcPr>
            <w:tcW w:w="1117" w:type="dxa"/>
          </w:tcPr>
          <w:p w14:paraId="47776513">
            <w:pPr>
              <w:rPr>
                <w:rFonts w:ascii="Arial"/>
              </w:rPr>
            </w:pPr>
          </w:p>
        </w:tc>
        <w:tc>
          <w:tcPr>
            <w:tcW w:w="3336" w:type="dxa"/>
            <w:tcBorders>
              <w:left w:val="single" w:color="000000" w:sz="4" w:space="0"/>
            </w:tcBorders>
          </w:tcPr>
          <w:p w14:paraId="1939349A">
            <w:pPr>
              <w:rPr>
                <w:rFonts w:ascii="Arial"/>
              </w:rPr>
            </w:pPr>
          </w:p>
        </w:tc>
        <w:tc>
          <w:tcPr>
            <w:tcW w:w="1576" w:type="dxa"/>
          </w:tcPr>
          <w:p w14:paraId="06B16792">
            <w:pPr>
              <w:rPr>
                <w:rFonts w:ascii="Arial"/>
              </w:rPr>
            </w:pPr>
          </w:p>
        </w:tc>
      </w:tr>
      <w:tr w14:paraId="7AD68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580" w:type="dxa"/>
            <w:vAlign w:val="center"/>
          </w:tcPr>
          <w:p w14:paraId="7934F204">
            <w:pPr>
              <w:keepNext w:val="0"/>
              <w:keepLines w:val="0"/>
              <w:suppressLineNumbers w:val="0"/>
              <w:spacing w:before="0" w:beforeLines="-2147483648" w:beforeAutospacing="0" w:after="0" w:afterAutospacing="0" w:line="360" w:lineRule="exact"/>
              <w:ind w:left="0" w:leftChars="0" w:right="0" w:rightChars="0"/>
              <w:jc w:val="center"/>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385" w:type="dxa"/>
            <w:vAlign w:val="center"/>
          </w:tcPr>
          <w:p w14:paraId="3B8300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电器元件</w:t>
            </w:r>
          </w:p>
        </w:tc>
        <w:tc>
          <w:tcPr>
            <w:tcW w:w="4931" w:type="dxa"/>
          </w:tcPr>
          <w:p w14:paraId="0663AFDC">
            <w:pPr>
              <w:rPr>
                <w:rFonts w:ascii="Arial"/>
              </w:rPr>
            </w:pPr>
          </w:p>
        </w:tc>
        <w:tc>
          <w:tcPr>
            <w:tcW w:w="1072" w:type="dxa"/>
          </w:tcPr>
          <w:p w14:paraId="125C3850">
            <w:pPr>
              <w:rPr>
                <w:rFonts w:ascii="Arial"/>
              </w:rPr>
            </w:pPr>
          </w:p>
        </w:tc>
        <w:tc>
          <w:tcPr>
            <w:tcW w:w="1117" w:type="dxa"/>
          </w:tcPr>
          <w:p w14:paraId="01794DEB">
            <w:pPr>
              <w:rPr>
                <w:rFonts w:ascii="Arial"/>
              </w:rPr>
            </w:pPr>
          </w:p>
        </w:tc>
        <w:tc>
          <w:tcPr>
            <w:tcW w:w="3336" w:type="dxa"/>
            <w:tcBorders>
              <w:left w:val="single" w:color="000000" w:sz="4" w:space="0"/>
            </w:tcBorders>
          </w:tcPr>
          <w:p w14:paraId="73D241E9">
            <w:pPr>
              <w:rPr>
                <w:rFonts w:ascii="Arial"/>
              </w:rPr>
            </w:pPr>
          </w:p>
        </w:tc>
        <w:tc>
          <w:tcPr>
            <w:tcW w:w="1576" w:type="dxa"/>
          </w:tcPr>
          <w:p w14:paraId="135FEAA3">
            <w:pPr>
              <w:rPr>
                <w:rFonts w:ascii="Arial"/>
              </w:rPr>
            </w:pPr>
          </w:p>
        </w:tc>
      </w:tr>
      <w:tr w14:paraId="2BAAF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6FFC7F19">
            <w:pPr>
              <w:keepNext w:val="0"/>
              <w:keepLines w:val="0"/>
              <w:suppressLineNumbers w:val="0"/>
              <w:spacing w:before="0" w:beforeLines="-2147483648" w:beforeAutospacing="0" w:after="0" w:afterAutospacing="0" w:line="360" w:lineRule="exact"/>
              <w:ind w:left="0" w:leftChars="0" w:right="0" w:rightChars="0"/>
              <w:jc w:val="center"/>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1385" w:type="dxa"/>
            <w:vAlign w:val="center"/>
          </w:tcPr>
          <w:p w14:paraId="6EBDBE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丝杠</w:t>
            </w:r>
          </w:p>
        </w:tc>
        <w:tc>
          <w:tcPr>
            <w:tcW w:w="4931" w:type="dxa"/>
          </w:tcPr>
          <w:p w14:paraId="67792372">
            <w:pPr>
              <w:rPr>
                <w:rFonts w:ascii="Arial"/>
              </w:rPr>
            </w:pPr>
          </w:p>
        </w:tc>
        <w:tc>
          <w:tcPr>
            <w:tcW w:w="1072" w:type="dxa"/>
          </w:tcPr>
          <w:p w14:paraId="1D451567">
            <w:pPr>
              <w:rPr>
                <w:rFonts w:ascii="Arial"/>
              </w:rPr>
            </w:pPr>
          </w:p>
        </w:tc>
        <w:tc>
          <w:tcPr>
            <w:tcW w:w="1117" w:type="dxa"/>
          </w:tcPr>
          <w:p w14:paraId="3D56EE1C">
            <w:pPr>
              <w:rPr>
                <w:rFonts w:ascii="Arial"/>
              </w:rPr>
            </w:pPr>
          </w:p>
        </w:tc>
        <w:tc>
          <w:tcPr>
            <w:tcW w:w="3336" w:type="dxa"/>
            <w:tcBorders>
              <w:left w:val="single" w:color="000000" w:sz="4" w:space="0"/>
            </w:tcBorders>
          </w:tcPr>
          <w:p w14:paraId="0984981D">
            <w:pPr>
              <w:rPr>
                <w:rFonts w:ascii="Arial"/>
              </w:rPr>
            </w:pPr>
          </w:p>
        </w:tc>
        <w:tc>
          <w:tcPr>
            <w:tcW w:w="1576" w:type="dxa"/>
          </w:tcPr>
          <w:p w14:paraId="43F7425B">
            <w:pPr>
              <w:rPr>
                <w:rFonts w:ascii="Arial"/>
              </w:rPr>
            </w:pPr>
          </w:p>
        </w:tc>
      </w:tr>
      <w:tr w14:paraId="24D37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tcPr>
          <w:p w14:paraId="2C57D492">
            <w:pPr>
              <w:spacing w:before="79" w:line="284" w:lineRule="exact"/>
              <w:ind w:left="249"/>
              <w:rPr>
                <w:rFonts w:hint="default" w:ascii="宋体" w:hAnsi="宋体" w:eastAsia="宋体" w:cs="宋体"/>
                <w:szCs w:val="21"/>
                <w:lang w:val="en-US" w:eastAsia="zh-CN"/>
              </w:rPr>
            </w:pPr>
            <w:r>
              <w:rPr>
                <w:rFonts w:hint="eastAsia" w:ascii="宋体" w:hAnsi="宋体" w:eastAsia="宋体" w:cs="宋体"/>
                <w:position w:val="1"/>
                <w:szCs w:val="21"/>
                <w:lang w:val="en-US" w:eastAsia="zh-CN"/>
              </w:rPr>
              <w:t>12</w:t>
            </w:r>
          </w:p>
        </w:tc>
        <w:tc>
          <w:tcPr>
            <w:tcW w:w="1385" w:type="dxa"/>
            <w:vAlign w:val="center"/>
          </w:tcPr>
          <w:p w14:paraId="76598C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联轴器</w:t>
            </w:r>
          </w:p>
        </w:tc>
        <w:tc>
          <w:tcPr>
            <w:tcW w:w="4931" w:type="dxa"/>
          </w:tcPr>
          <w:p w14:paraId="6D997A3D">
            <w:pPr>
              <w:rPr>
                <w:rFonts w:ascii="Arial"/>
              </w:rPr>
            </w:pPr>
          </w:p>
        </w:tc>
        <w:tc>
          <w:tcPr>
            <w:tcW w:w="1072" w:type="dxa"/>
          </w:tcPr>
          <w:p w14:paraId="58B50A32">
            <w:pPr>
              <w:rPr>
                <w:rFonts w:ascii="Arial"/>
              </w:rPr>
            </w:pPr>
          </w:p>
        </w:tc>
        <w:tc>
          <w:tcPr>
            <w:tcW w:w="1117" w:type="dxa"/>
          </w:tcPr>
          <w:p w14:paraId="13788D9F">
            <w:pPr>
              <w:rPr>
                <w:rFonts w:ascii="Arial"/>
              </w:rPr>
            </w:pPr>
          </w:p>
        </w:tc>
        <w:tc>
          <w:tcPr>
            <w:tcW w:w="3336" w:type="dxa"/>
            <w:tcBorders>
              <w:left w:val="single" w:color="000000" w:sz="4" w:space="0"/>
            </w:tcBorders>
          </w:tcPr>
          <w:p w14:paraId="605FC031">
            <w:pPr>
              <w:rPr>
                <w:rFonts w:ascii="Arial"/>
              </w:rPr>
            </w:pPr>
          </w:p>
        </w:tc>
        <w:tc>
          <w:tcPr>
            <w:tcW w:w="1576" w:type="dxa"/>
          </w:tcPr>
          <w:p w14:paraId="3C7AACF4">
            <w:pPr>
              <w:rPr>
                <w:rFonts w:ascii="Arial"/>
              </w:rPr>
            </w:pPr>
          </w:p>
        </w:tc>
      </w:tr>
      <w:tr w14:paraId="1BE09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tcPr>
          <w:p w14:paraId="047EABD9">
            <w:pPr>
              <w:spacing w:before="79" w:line="284" w:lineRule="exact"/>
              <w:ind w:left="249"/>
              <w:rPr>
                <w:rFonts w:hint="default" w:ascii="宋体" w:hAnsi="宋体" w:eastAsia="宋体" w:cs="宋体"/>
                <w:szCs w:val="21"/>
                <w:lang w:val="en-US" w:eastAsia="zh-CN"/>
              </w:rPr>
            </w:pPr>
            <w:r>
              <w:rPr>
                <w:rFonts w:hint="eastAsia" w:ascii="宋体" w:hAnsi="宋体" w:eastAsia="宋体" w:cs="宋体"/>
                <w:szCs w:val="21"/>
                <w:lang w:val="en-US" w:eastAsia="zh-CN"/>
              </w:rPr>
              <w:t>13</w:t>
            </w:r>
          </w:p>
        </w:tc>
        <w:tc>
          <w:tcPr>
            <w:tcW w:w="1385" w:type="dxa"/>
            <w:vAlign w:val="center"/>
          </w:tcPr>
          <w:p w14:paraId="294BF4D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直线导轨</w:t>
            </w:r>
          </w:p>
        </w:tc>
        <w:tc>
          <w:tcPr>
            <w:tcW w:w="4931" w:type="dxa"/>
          </w:tcPr>
          <w:p w14:paraId="769E39FE">
            <w:pPr>
              <w:rPr>
                <w:rFonts w:ascii="Arial"/>
              </w:rPr>
            </w:pPr>
          </w:p>
        </w:tc>
        <w:tc>
          <w:tcPr>
            <w:tcW w:w="1072" w:type="dxa"/>
          </w:tcPr>
          <w:p w14:paraId="55631DC1">
            <w:pPr>
              <w:rPr>
                <w:rFonts w:ascii="Arial"/>
              </w:rPr>
            </w:pPr>
          </w:p>
        </w:tc>
        <w:tc>
          <w:tcPr>
            <w:tcW w:w="1117" w:type="dxa"/>
          </w:tcPr>
          <w:p w14:paraId="18E0F3A4">
            <w:pPr>
              <w:rPr>
                <w:rFonts w:ascii="Arial"/>
              </w:rPr>
            </w:pPr>
          </w:p>
        </w:tc>
        <w:tc>
          <w:tcPr>
            <w:tcW w:w="3336" w:type="dxa"/>
          </w:tcPr>
          <w:p w14:paraId="6D951A5A">
            <w:pPr>
              <w:rPr>
                <w:rFonts w:ascii="Arial"/>
              </w:rPr>
            </w:pPr>
          </w:p>
        </w:tc>
        <w:tc>
          <w:tcPr>
            <w:tcW w:w="1576" w:type="dxa"/>
          </w:tcPr>
          <w:p w14:paraId="1668EFE8">
            <w:pPr>
              <w:rPr>
                <w:rFonts w:ascii="Arial"/>
              </w:rPr>
            </w:pPr>
          </w:p>
        </w:tc>
      </w:tr>
      <w:tr w14:paraId="441BE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tcPr>
          <w:p w14:paraId="131CDAB2">
            <w:pPr>
              <w:spacing w:before="79" w:line="284" w:lineRule="exact"/>
              <w:ind w:left="249"/>
              <w:rPr>
                <w:rFonts w:hint="default" w:ascii="宋体" w:hAnsi="宋体" w:eastAsia="宋体" w:cs="宋体"/>
                <w:szCs w:val="21"/>
                <w:lang w:val="en-US" w:eastAsia="zh-CN"/>
              </w:rPr>
            </w:pPr>
            <w:r>
              <w:rPr>
                <w:rFonts w:hint="eastAsia" w:ascii="宋体" w:hAnsi="宋体" w:eastAsia="宋体" w:cs="宋体"/>
                <w:szCs w:val="21"/>
                <w:lang w:val="en-US" w:eastAsia="zh-CN"/>
              </w:rPr>
              <w:t>14</w:t>
            </w:r>
          </w:p>
        </w:tc>
        <w:tc>
          <w:tcPr>
            <w:tcW w:w="1385" w:type="dxa"/>
            <w:vAlign w:val="center"/>
          </w:tcPr>
          <w:p w14:paraId="0606900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试验舱</w:t>
            </w:r>
          </w:p>
        </w:tc>
        <w:tc>
          <w:tcPr>
            <w:tcW w:w="4931" w:type="dxa"/>
          </w:tcPr>
          <w:p w14:paraId="6FDA6993">
            <w:pPr>
              <w:rPr>
                <w:rFonts w:ascii="Arial"/>
              </w:rPr>
            </w:pPr>
          </w:p>
        </w:tc>
        <w:tc>
          <w:tcPr>
            <w:tcW w:w="1072" w:type="dxa"/>
          </w:tcPr>
          <w:p w14:paraId="6C4A5D2E">
            <w:pPr>
              <w:rPr>
                <w:rFonts w:ascii="Arial"/>
              </w:rPr>
            </w:pPr>
          </w:p>
        </w:tc>
        <w:tc>
          <w:tcPr>
            <w:tcW w:w="1117" w:type="dxa"/>
          </w:tcPr>
          <w:p w14:paraId="764B6FB4">
            <w:pPr>
              <w:rPr>
                <w:rFonts w:ascii="Arial"/>
              </w:rPr>
            </w:pPr>
          </w:p>
        </w:tc>
        <w:tc>
          <w:tcPr>
            <w:tcW w:w="3336" w:type="dxa"/>
          </w:tcPr>
          <w:p w14:paraId="70325839">
            <w:pPr>
              <w:rPr>
                <w:rFonts w:ascii="Arial"/>
              </w:rPr>
            </w:pPr>
          </w:p>
        </w:tc>
        <w:tc>
          <w:tcPr>
            <w:tcW w:w="1576" w:type="dxa"/>
          </w:tcPr>
          <w:p w14:paraId="1877CD30">
            <w:pPr>
              <w:rPr>
                <w:rFonts w:ascii="Arial"/>
              </w:rPr>
            </w:pPr>
          </w:p>
        </w:tc>
      </w:tr>
      <w:tr w14:paraId="78D03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tcPr>
          <w:p w14:paraId="387A7735">
            <w:pPr>
              <w:spacing w:before="79" w:line="284" w:lineRule="exact"/>
              <w:ind w:left="249"/>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1385" w:type="dxa"/>
            <w:vAlign w:val="center"/>
          </w:tcPr>
          <w:p w14:paraId="22F3BF7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齿轮箱（如有）</w:t>
            </w:r>
          </w:p>
        </w:tc>
        <w:tc>
          <w:tcPr>
            <w:tcW w:w="4931" w:type="dxa"/>
          </w:tcPr>
          <w:p w14:paraId="5FF94215">
            <w:pPr>
              <w:rPr>
                <w:rFonts w:ascii="Arial"/>
              </w:rPr>
            </w:pPr>
          </w:p>
        </w:tc>
        <w:tc>
          <w:tcPr>
            <w:tcW w:w="1072" w:type="dxa"/>
          </w:tcPr>
          <w:p w14:paraId="75D6B766">
            <w:pPr>
              <w:rPr>
                <w:rFonts w:ascii="Arial"/>
              </w:rPr>
            </w:pPr>
          </w:p>
        </w:tc>
        <w:tc>
          <w:tcPr>
            <w:tcW w:w="1117" w:type="dxa"/>
          </w:tcPr>
          <w:p w14:paraId="341F69AB">
            <w:pPr>
              <w:rPr>
                <w:rFonts w:ascii="Arial"/>
              </w:rPr>
            </w:pPr>
          </w:p>
        </w:tc>
        <w:tc>
          <w:tcPr>
            <w:tcW w:w="3336" w:type="dxa"/>
          </w:tcPr>
          <w:p w14:paraId="2C090577">
            <w:pPr>
              <w:rPr>
                <w:rFonts w:ascii="Arial"/>
              </w:rPr>
            </w:pPr>
          </w:p>
        </w:tc>
        <w:tc>
          <w:tcPr>
            <w:tcW w:w="1576" w:type="dxa"/>
          </w:tcPr>
          <w:p w14:paraId="2F457944">
            <w:pPr>
              <w:rPr>
                <w:rFonts w:ascii="Arial"/>
              </w:rPr>
            </w:pPr>
          </w:p>
        </w:tc>
      </w:tr>
      <w:tr w14:paraId="441E3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tcPr>
          <w:p w14:paraId="4A2EE7E9">
            <w:pPr>
              <w:spacing w:before="79" w:line="284" w:lineRule="exact"/>
              <w:ind w:left="249"/>
              <w:rPr>
                <w:rFonts w:hint="default" w:ascii="宋体" w:hAnsi="宋体" w:eastAsia="宋体" w:cs="宋体"/>
                <w:szCs w:val="21"/>
                <w:lang w:val="en-US" w:eastAsia="zh-CN"/>
              </w:rPr>
            </w:pPr>
            <w:r>
              <w:rPr>
                <w:rFonts w:hint="eastAsia" w:ascii="宋体" w:hAnsi="宋体" w:eastAsia="宋体" w:cs="宋体"/>
                <w:szCs w:val="21"/>
                <w:lang w:val="en-US" w:eastAsia="zh-CN"/>
              </w:rPr>
              <w:t>...</w:t>
            </w:r>
          </w:p>
        </w:tc>
        <w:tc>
          <w:tcPr>
            <w:tcW w:w="1385" w:type="dxa"/>
            <w:vAlign w:val="center"/>
          </w:tcPr>
          <w:p w14:paraId="79E63EB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4931" w:type="dxa"/>
          </w:tcPr>
          <w:p w14:paraId="74A46EBF">
            <w:pPr>
              <w:rPr>
                <w:rFonts w:ascii="Arial"/>
              </w:rPr>
            </w:pPr>
          </w:p>
        </w:tc>
        <w:tc>
          <w:tcPr>
            <w:tcW w:w="1072" w:type="dxa"/>
          </w:tcPr>
          <w:p w14:paraId="4F0244DB">
            <w:pPr>
              <w:rPr>
                <w:rFonts w:ascii="Arial"/>
              </w:rPr>
            </w:pPr>
          </w:p>
        </w:tc>
        <w:tc>
          <w:tcPr>
            <w:tcW w:w="1117" w:type="dxa"/>
          </w:tcPr>
          <w:p w14:paraId="3AA6B961">
            <w:pPr>
              <w:rPr>
                <w:rFonts w:ascii="Arial"/>
              </w:rPr>
            </w:pPr>
          </w:p>
        </w:tc>
        <w:tc>
          <w:tcPr>
            <w:tcW w:w="3336" w:type="dxa"/>
          </w:tcPr>
          <w:p w14:paraId="3F6A5F2D">
            <w:pPr>
              <w:rPr>
                <w:rFonts w:ascii="Arial"/>
              </w:rPr>
            </w:pPr>
          </w:p>
        </w:tc>
        <w:tc>
          <w:tcPr>
            <w:tcW w:w="1576" w:type="dxa"/>
          </w:tcPr>
          <w:p w14:paraId="7EFA5876">
            <w:pPr>
              <w:rPr>
                <w:rFonts w:ascii="Arial"/>
              </w:rPr>
            </w:pPr>
          </w:p>
        </w:tc>
      </w:tr>
    </w:tbl>
    <w:p w14:paraId="7425C2F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0F86A71">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1171BB3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9A9ECD8">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595804C">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36DBC587">
      <w:pPr>
        <w:spacing w:before="78" w:line="219" w:lineRule="auto"/>
        <w:ind w:left="431"/>
        <w:rPr>
          <w:rFonts w:hint="eastAsia" w:ascii="宋体" w:hAnsi="宋体" w:eastAsia="宋体" w:cs="宋体"/>
          <w:b w:val="0"/>
          <w:bCs w:val="0"/>
          <w:spacing w:val="-6"/>
          <w:szCs w:val="21"/>
          <w:lang w:val="en-US" w:eastAsia="zh-CN"/>
        </w:rPr>
      </w:pPr>
    </w:p>
    <w:p w14:paraId="66479C0D">
      <w:pPr>
        <w:spacing w:line="105" w:lineRule="exact"/>
      </w:pPr>
    </w:p>
    <w:p w14:paraId="79E78647">
      <w:pPr>
        <w:sectPr>
          <w:footerReference r:id="rId28" w:type="default"/>
          <w:pgSz w:w="16841" w:h="11907" w:orient="landscape"/>
          <w:pgMar w:top="400" w:right="1387" w:bottom="1168" w:left="1473" w:header="0" w:footer="990" w:gutter="0"/>
          <w:cols w:equalWidth="0" w:num="1">
            <w:col w:w="13980"/>
          </w:cols>
        </w:sectPr>
      </w:pPr>
    </w:p>
    <w:p w14:paraId="0AB317E6">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02F6CE9">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2ED31D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DA16BEE">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D65DC1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4181058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离合器从动盘总成扭转疲劳试验台项目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1BA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240D03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928DDC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55E0FB3">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80364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CF1AC9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22C886B">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7350F8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286DA9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393512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0B2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4FA611">
            <w:pPr>
              <w:ind w:left="420" w:hanging="420"/>
              <w:rPr>
                <w:rFonts w:ascii="宋体" w:hAnsi="Times New Roman" w:eastAsia="宋体" w:cs="Times New Roman"/>
                <w:b/>
                <w:szCs w:val="20"/>
              </w:rPr>
            </w:pPr>
          </w:p>
        </w:tc>
        <w:tc>
          <w:tcPr>
            <w:tcW w:w="2082" w:type="dxa"/>
          </w:tcPr>
          <w:p w14:paraId="684176EE">
            <w:pPr>
              <w:ind w:left="420" w:hanging="420"/>
              <w:rPr>
                <w:rFonts w:ascii="宋体" w:hAnsi="Times New Roman" w:eastAsia="宋体" w:cs="Times New Roman"/>
                <w:b/>
                <w:szCs w:val="20"/>
              </w:rPr>
            </w:pPr>
          </w:p>
        </w:tc>
        <w:tc>
          <w:tcPr>
            <w:tcW w:w="1355" w:type="dxa"/>
          </w:tcPr>
          <w:p w14:paraId="78CEC8CE">
            <w:pPr>
              <w:ind w:left="420" w:hanging="420"/>
              <w:rPr>
                <w:rFonts w:ascii="宋体" w:hAnsi="Times New Roman" w:eastAsia="宋体" w:cs="Times New Roman"/>
                <w:b/>
                <w:szCs w:val="20"/>
              </w:rPr>
            </w:pPr>
          </w:p>
        </w:tc>
        <w:tc>
          <w:tcPr>
            <w:tcW w:w="826" w:type="dxa"/>
          </w:tcPr>
          <w:p w14:paraId="5E755F53">
            <w:pPr>
              <w:ind w:left="420" w:hanging="420"/>
              <w:rPr>
                <w:rFonts w:ascii="宋体" w:hAnsi="Times New Roman" w:eastAsia="宋体" w:cs="Times New Roman"/>
                <w:b/>
                <w:szCs w:val="20"/>
              </w:rPr>
            </w:pPr>
          </w:p>
        </w:tc>
        <w:tc>
          <w:tcPr>
            <w:tcW w:w="1320" w:type="dxa"/>
          </w:tcPr>
          <w:p w14:paraId="6EF2EC93">
            <w:pPr>
              <w:ind w:left="420" w:hanging="420"/>
              <w:rPr>
                <w:rFonts w:ascii="宋体" w:hAnsi="Times New Roman" w:eastAsia="宋体" w:cs="Times New Roman"/>
                <w:b/>
                <w:szCs w:val="20"/>
              </w:rPr>
            </w:pPr>
          </w:p>
        </w:tc>
        <w:tc>
          <w:tcPr>
            <w:tcW w:w="1023" w:type="dxa"/>
          </w:tcPr>
          <w:p w14:paraId="444B1D15">
            <w:pPr>
              <w:ind w:left="420" w:hanging="420"/>
              <w:rPr>
                <w:rFonts w:ascii="宋体" w:hAnsi="Times New Roman" w:eastAsia="宋体" w:cs="Times New Roman"/>
                <w:b/>
                <w:szCs w:val="20"/>
              </w:rPr>
            </w:pPr>
          </w:p>
        </w:tc>
        <w:tc>
          <w:tcPr>
            <w:tcW w:w="1590" w:type="dxa"/>
          </w:tcPr>
          <w:p w14:paraId="6CFA9EE0">
            <w:pPr>
              <w:ind w:left="420" w:hanging="420"/>
              <w:rPr>
                <w:rFonts w:ascii="宋体" w:hAnsi="Times New Roman" w:eastAsia="宋体" w:cs="Times New Roman"/>
                <w:b/>
                <w:szCs w:val="20"/>
              </w:rPr>
            </w:pPr>
          </w:p>
        </w:tc>
      </w:tr>
      <w:tr w14:paraId="726E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8E83B6">
            <w:pPr>
              <w:ind w:left="420" w:hanging="420"/>
              <w:rPr>
                <w:rFonts w:ascii="宋体" w:hAnsi="Times New Roman" w:eastAsia="宋体" w:cs="Times New Roman"/>
                <w:b/>
                <w:szCs w:val="20"/>
              </w:rPr>
            </w:pPr>
          </w:p>
        </w:tc>
        <w:tc>
          <w:tcPr>
            <w:tcW w:w="2082" w:type="dxa"/>
          </w:tcPr>
          <w:p w14:paraId="5ABAAB68">
            <w:pPr>
              <w:ind w:left="420" w:hanging="420"/>
              <w:rPr>
                <w:rFonts w:ascii="宋体" w:hAnsi="Times New Roman" w:eastAsia="宋体" w:cs="Times New Roman"/>
                <w:b/>
                <w:szCs w:val="20"/>
              </w:rPr>
            </w:pPr>
          </w:p>
        </w:tc>
        <w:tc>
          <w:tcPr>
            <w:tcW w:w="1355" w:type="dxa"/>
          </w:tcPr>
          <w:p w14:paraId="386D9B1D">
            <w:pPr>
              <w:ind w:left="420" w:hanging="420"/>
              <w:rPr>
                <w:rFonts w:ascii="宋体" w:hAnsi="Times New Roman" w:eastAsia="宋体" w:cs="Times New Roman"/>
                <w:b/>
                <w:szCs w:val="20"/>
              </w:rPr>
            </w:pPr>
          </w:p>
        </w:tc>
        <w:tc>
          <w:tcPr>
            <w:tcW w:w="826" w:type="dxa"/>
          </w:tcPr>
          <w:p w14:paraId="781CDA3F">
            <w:pPr>
              <w:ind w:left="420" w:hanging="420"/>
              <w:rPr>
                <w:rFonts w:ascii="宋体" w:hAnsi="Times New Roman" w:eastAsia="宋体" w:cs="Times New Roman"/>
                <w:b/>
                <w:szCs w:val="20"/>
              </w:rPr>
            </w:pPr>
          </w:p>
        </w:tc>
        <w:tc>
          <w:tcPr>
            <w:tcW w:w="1320" w:type="dxa"/>
          </w:tcPr>
          <w:p w14:paraId="6CA720C8">
            <w:pPr>
              <w:ind w:left="420" w:hanging="420"/>
              <w:rPr>
                <w:rFonts w:ascii="宋体" w:hAnsi="Times New Roman" w:eastAsia="宋体" w:cs="Times New Roman"/>
                <w:b/>
                <w:szCs w:val="20"/>
              </w:rPr>
            </w:pPr>
          </w:p>
        </w:tc>
        <w:tc>
          <w:tcPr>
            <w:tcW w:w="1023" w:type="dxa"/>
          </w:tcPr>
          <w:p w14:paraId="4E7088BD">
            <w:pPr>
              <w:ind w:left="420" w:hanging="420"/>
              <w:rPr>
                <w:rFonts w:ascii="宋体" w:hAnsi="Times New Roman" w:eastAsia="宋体" w:cs="Times New Roman"/>
                <w:b/>
                <w:szCs w:val="20"/>
              </w:rPr>
            </w:pPr>
          </w:p>
        </w:tc>
        <w:tc>
          <w:tcPr>
            <w:tcW w:w="1590" w:type="dxa"/>
          </w:tcPr>
          <w:p w14:paraId="2EFCFA1E">
            <w:pPr>
              <w:ind w:left="420" w:hanging="420"/>
              <w:rPr>
                <w:rFonts w:ascii="宋体" w:hAnsi="Times New Roman" w:eastAsia="宋体" w:cs="Times New Roman"/>
                <w:b/>
                <w:szCs w:val="20"/>
              </w:rPr>
            </w:pPr>
          </w:p>
        </w:tc>
      </w:tr>
      <w:tr w14:paraId="5510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F7F9F1">
            <w:pPr>
              <w:ind w:left="420" w:hanging="420"/>
              <w:rPr>
                <w:rFonts w:ascii="宋体" w:hAnsi="Times New Roman" w:eastAsia="宋体" w:cs="Times New Roman"/>
                <w:b/>
                <w:szCs w:val="20"/>
              </w:rPr>
            </w:pPr>
          </w:p>
        </w:tc>
        <w:tc>
          <w:tcPr>
            <w:tcW w:w="2082" w:type="dxa"/>
          </w:tcPr>
          <w:p w14:paraId="6B1BE8C4">
            <w:pPr>
              <w:ind w:left="420" w:hanging="420"/>
              <w:rPr>
                <w:rFonts w:ascii="宋体" w:hAnsi="Times New Roman" w:eastAsia="宋体" w:cs="Times New Roman"/>
                <w:b/>
                <w:szCs w:val="20"/>
              </w:rPr>
            </w:pPr>
          </w:p>
        </w:tc>
        <w:tc>
          <w:tcPr>
            <w:tcW w:w="1355" w:type="dxa"/>
          </w:tcPr>
          <w:p w14:paraId="484E47FD">
            <w:pPr>
              <w:ind w:left="420" w:hanging="420"/>
              <w:rPr>
                <w:rFonts w:ascii="宋体" w:hAnsi="Times New Roman" w:eastAsia="宋体" w:cs="Times New Roman"/>
                <w:b/>
                <w:szCs w:val="20"/>
              </w:rPr>
            </w:pPr>
          </w:p>
        </w:tc>
        <w:tc>
          <w:tcPr>
            <w:tcW w:w="826" w:type="dxa"/>
          </w:tcPr>
          <w:p w14:paraId="4F9B94CE">
            <w:pPr>
              <w:ind w:left="420" w:hanging="420"/>
              <w:rPr>
                <w:rFonts w:ascii="宋体" w:hAnsi="Times New Roman" w:eastAsia="宋体" w:cs="Times New Roman"/>
                <w:b/>
                <w:szCs w:val="20"/>
              </w:rPr>
            </w:pPr>
          </w:p>
        </w:tc>
        <w:tc>
          <w:tcPr>
            <w:tcW w:w="1320" w:type="dxa"/>
          </w:tcPr>
          <w:p w14:paraId="4F00319F">
            <w:pPr>
              <w:ind w:left="420" w:hanging="420"/>
              <w:rPr>
                <w:rFonts w:ascii="宋体" w:hAnsi="Times New Roman" w:eastAsia="宋体" w:cs="Times New Roman"/>
                <w:b/>
                <w:szCs w:val="20"/>
              </w:rPr>
            </w:pPr>
          </w:p>
        </w:tc>
        <w:tc>
          <w:tcPr>
            <w:tcW w:w="1023" w:type="dxa"/>
          </w:tcPr>
          <w:p w14:paraId="252CD4B3">
            <w:pPr>
              <w:ind w:left="420" w:hanging="420"/>
              <w:rPr>
                <w:rFonts w:ascii="宋体" w:hAnsi="Times New Roman" w:eastAsia="宋体" w:cs="Times New Roman"/>
                <w:b/>
                <w:szCs w:val="20"/>
              </w:rPr>
            </w:pPr>
          </w:p>
        </w:tc>
        <w:tc>
          <w:tcPr>
            <w:tcW w:w="1590" w:type="dxa"/>
          </w:tcPr>
          <w:p w14:paraId="425A992E">
            <w:pPr>
              <w:ind w:left="420" w:hanging="420"/>
              <w:rPr>
                <w:rFonts w:ascii="宋体" w:hAnsi="Times New Roman" w:eastAsia="宋体" w:cs="Times New Roman"/>
                <w:b/>
                <w:szCs w:val="20"/>
              </w:rPr>
            </w:pPr>
          </w:p>
        </w:tc>
      </w:tr>
      <w:tr w14:paraId="42AE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07FAE4">
            <w:pPr>
              <w:ind w:left="420" w:hanging="420"/>
              <w:rPr>
                <w:rFonts w:ascii="宋体" w:hAnsi="Times New Roman" w:eastAsia="宋体" w:cs="Times New Roman"/>
                <w:b/>
                <w:szCs w:val="20"/>
              </w:rPr>
            </w:pPr>
          </w:p>
        </w:tc>
        <w:tc>
          <w:tcPr>
            <w:tcW w:w="2082" w:type="dxa"/>
          </w:tcPr>
          <w:p w14:paraId="5795B06B">
            <w:pPr>
              <w:ind w:left="420" w:hanging="420"/>
              <w:rPr>
                <w:rFonts w:ascii="宋体" w:hAnsi="Times New Roman" w:eastAsia="宋体" w:cs="Times New Roman"/>
                <w:b/>
                <w:szCs w:val="20"/>
              </w:rPr>
            </w:pPr>
          </w:p>
        </w:tc>
        <w:tc>
          <w:tcPr>
            <w:tcW w:w="1355" w:type="dxa"/>
          </w:tcPr>
          <w:p w14:paraId="372FF351">
            <w:pPr>
              <w:ind w:left="420" w:hanging="420"/>
              <w:rPr>
                <w:rFonts w:ascii="宋体" w:hAnsi="Times New Roman" w:eastAsia="宋体" w:cs="Times New Roman"/>
                <w:b/>
                <w:szCs w:val="20"/>
              </w:rPr>
            </w:pPr>
          </w:p>
        </w:tc>
        <w:tc>
          <w:tcPr>
            <w:tcW w:w="826" w:type="dxa"/>
          </w:tcPr>
          <w:p w14:paraId="207FA9DC">
            <w:pPr>
              <w:ind w:left="420" w:hanging="420"/>
              <w:rPr>
                <w:rFonts w:ascii="宋体" w:hAnsi="Times New Roman" w:eastAsia="宋体" w:cs="Times New Roman"/>
                <w:b/>
                <w:szCs w:val="20"/>
              </w:rPr>
            </w:pPr>
          </w:p>
        </w:tc>
        <w:tc>
          <w:tcPr>
            <w:tcW w:w="1320" w:type="dxa"/>
          </w:tcPr>
          <w:p w14:paraId="79A3038F">
            <w:pPr>
              <w:ind w:left="420" w:hanging="420"/>
              <w:rPr>
                <w:rFonts w:ascii="宋体" w:hAnsi="Times New Roman" w:eastAsia="宋体" w:cs="Times New Roman"/>
                <w:b/>
                <w:szCs w:val="20"/>
              </w:rPr>
            </w:pPr>
          </w:p>
        </w:tc>
        <w:tc>
          <w:tcPr>
            <w:tcW w:w="1023" w:type="dxa"/>
          </w:tcPr>
          <w:p w14:paraId="58A3C5A5">
            <w:pPr>
              <w:ind w:left="420" w:hanging="420"/>
              <w:rPr>
                <w:rFonts w:ascii="宋体" w:hAnsi="Times New Roman" w:eastAsia="宋体" w:cs="Times New Roman"/>
                <w:b/>
                <w:szCs w:val="20"/>
              </w:rPr>
            </w:pPr>
          </w:p>
        </w:tc>
        <w:tc>
          <w:tcPr>
            <w:tcW w:w="1590" w:type="dxa"/>
          </w:tcPr>
          <w:p w14:paraId="0931943C">
            <w:pPr>
              <w:ind w:left="420" w:hanging="420"/>
              <w:rPr>
                <w:rFonts w:ascii="宋体" w:hAnsi="Times New Roman" w:eastAsia="宋体" w:cs="Times New Roman"/>
                <w:b/>
                <w:szCs w:val="20"/>
              </w:rPr>
            </w:pPr>
          </w:p>
        </w:tc>
      </w:tr>
      <w:tr w14:paraId="0165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77D640">
            <w:pPr>
              <w:ind w:left="420" w:hanging="420"/>
              <w:rPr>
                <w:rFonts w:ascii="宋体" w:hAnsi="Times New Roman" w:eastAsia="宋体" w:cs="Times New Roman"/>
                <w:b/>
                <w:szCs w:val="20"/>
              </w:rPr>
            </w:pPr>
          </w:p>
        </w:tc>
        <w:tc>
          <w:tcPr>
            <w:tcW w:w="2082" w:type="dxa"/>
          </w:tcPr>
          <w:p w14:paraId="5F4DD01D">
            <w:pPr>
              <w:ind w:left="420" w:hanging="420"/>
              <w:rPr>
                <w:rFonts w:ascii="宋体" w:hAnsi="Times New Roman" w:eastAsia="宋体" w:cs="Times New Roman"/>
                <w:b/>
                <w:szCs w:val="20"/>
              </w:rPr>
            </w:pPr>
          </w:p>
        </w:tc>
        <w:tc>
          <w:tcPr>
            <w:tcW w:w="1355" w:type="dxa"/>
          </w:tcPr>
          <w:p w14:paraId="1874D6AD">
            <w:pPr>
              <w:ind w:left="420" w:hanging="420"/>
              <w:rPr>
                <w:rFonts w:ascii="宋体" w:hAnsi="Times New Roman" w:eastAsia="宋体" w:cs="Times New Roman"/>
                <w:b/>
                <w:szCs w:val="20"/>
              </w:rPr>
            </w:pPr>
          </w:p>
        </w:tc>
        <w:tc>
          <w:tcPr>
            <w:tcW w:w="826" w:type="dxa"/>
          </w:tcPr>
          <w:p w14:paraId="0B28511F">
            <w:pPr>
              <w:ind w:left="420" w:hanging="420"/>
              <w:rPr>
                <w:rFonts w:ascii="宋体" w:hAnsi="Times New Roman" w:eastAsia="宋体" w:cs="Times New Roman"/>
                <w:b/>
                <w:szCs w:val="20"/>
              </w:rPr>
            </w:pPr>
          </w:p>
        </w:tc>
        <w:tc>
          <w:tcPr>
            <w:tcW w:w="1320" w:type="dxa"/>
          </w:tcPr>
          <w:p w14:paraId="1DB11A54">
            <w:pPr>
              <w:ind w:left="420" w:hanging="420"/>
              <w:rPr>
                <w:rFonts w:ascii="宋体" w:hAnsi="Times New Roman" w:eastAsia="宋体" w:cs="Times New Roman"/>
                <w:b/>
                <w:szCs w:val="20"/>
              </w:rPr>
            </w:pPr>
          </w:p>
        </w:tc>
        <w:tc>
          <w:tcPr>
            <w:tcW w:w="1023" w:type="dxa"/>
          </w:tcPr>
          <w:p w14:paraId="4A0C39C5">
            <w:pPr>
              <w:ind w:left="420" w:hanging="420"/>
              <w:rPr>
                <w:rFonts w:ascii="宋体" w:hAnsi="Times New Roman" w:eastAsia="宋体" w:cs="Times New Roman"/>
                <w:b/>
                <w:szCs w:val="20"/>
              </w:rPr>
            </w:pPr>
          </w:p>
        </w:tc>
        <w:tc>
          <w:tcPr>
            <w:tcW w:w="1590" w:type="dxa"/>
          </w:tcPr>
          <w:p w14:paraId="56C457B5">
            <w:pPr>
              <w:ind w:left="420" w:hanging="420"/>
              <w:rPr>
                <w:rFonts w:ascii="宋体" w:hAnsi="Times New Roman" w:eastAsia="宋体" w:cs="Times New Roman"/>
                <w:b/>
                <w:szCs w:val="20"/>
              </w:rPr>
            </w:pPr>
          </w:p>
        </w:tc>
      </w:tr>
      <w:tr w14:paraId="7996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A2B2C1">
            <w:pPr>
              <w:ind w:left="420" w:hanging="420"/>
              <w:rPr>
                <w:rFonts w:ascii="宋体" w:hAnsi="Times New Roman" w:eastAsia="宋体" w:cs="Times New Roman"/>
                <w:b/>
                <w:szCs w:val="20"/>
              </w:rPr>
            </w:pPr>
          </w:p>
        </w:tc>
        <w:tc>
          <w:tcPr>
            <w:tcW w:w="2082" w:type="dxa"/>
          </w:tcPr>
          <w:p w14:paraId="7B826EFD">
            <w:pPr>
              <w:ind w:left="420" w:hanging="420"/>
              <w:rPr>
                <w:rFonts w:ascii="宋体" w:hAnsi="Times New Roman" w:eastAsia="宋体" w:cs="Times New Roman"/>
                <w:b/>
                <w:szCs w:val="20"/>
              </w:rPr>
            </w:pPr>
          </w:p>
        </w:tc>
        <w:tc>
          <w:tcPr>
            <w:tcW w:w="1355" w:type="dxa"/>
          </w:tcPr>
          <w:p w14:paraId="03F6BA8B">
            <w:pPr>
              <w:ind w:left="420" w:hanging="420"/>
              <w:rPr>
                <w:rFonts w:ascii="宋体" w:hAnsi="Times New Roman" w:eastAsia="宋体" w:cs="Times New Roman"/>
                <w:b/>
                <w:szCs w:val="20"/>
              </w:rPr>
            </w:pPr>
          </w:p>
        </w:tc>
        <w:tc>
          <w:tcPr>
            <w:tcW w:w="826" w:type="dxa"/>
          </w:tcPr>
          <w:p w14:paraId="4DEF8F98">
            <w:pPr>
              <w:ind w:left="420" w:hanging="420"/>
              <w:rPr>
                <w:rFonts w:ascii="宋体" w:hAnsi="Times New Roman" w:eastAsia="宋体" w:cs="Times New Roman"/>
                <w:b/>
                <w:szCs w:val="20"/>
              </w:rPr>
            </w:pPr>
          </w:p>
        </w:tc>
        <w:tc>
          <w:tcPr>
            <w:tcW w:w="1320" w:type="dxa"/>
          </w:tcPr>
          <w:p w14:paraId="555359ED">
            <w:pPr>
              <w:ind w:left="420" w:hanging="420"/>
              <w:rPr>
                <w:rFonts w:ascii="宋体" w:hAnsi="Times New Roman" w:eastAsia="宋体" w:cs="Times New Roman"/>
                <w:b/>
                <w:szCs w:val="20"/>
              </w:rPr>
            </w:pPr>
          </w:p>
        </w:tc>
        <w:tc>
          <w:tcPr>
            <w:tcW w:w="1023" w:type="dxa"/>
          </w:tcPr>
          <w:p w14:paraId="39531513">
            <w:pPr>
              <w:ind w:left="420" w:hanging="420"/>
              <w:rPr>
                <w:rFonts w:ascii="宋体" w:hAnsi="Times New Roman" w:eastAsia="宋体" w:cs="Times New Roman"/>
                <w:b/>
                <w:szCs w:val="20"/>
              </w:rPr>
            </w:pPr>
          </w:p>
        </w:tc>
        <w:tc>
          <w:tcPr>
            <w:tcW w:w="1590" w:type="dxa"/>
          </w:tcPr>
          <w:p w14:paraId="209873D3">
            <w:pPr>
              <w:ind w:left="420" w:hanging="420"/>
              <w:rPr>
                <w:rFonts w:ascii="宋体" w:hAnsi="Times New Roman" w:eastAsia="宋体" w:cs="Times New Roman"/>
                <w:b/>
                <w:szCs w:val="20"/>
              </w:rPr>
            </w:pPr>
          </w:p>
        </w:tc>
      </w:tr>
      <w:tr w14:paraId="4079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D00E99">
            <w:pPr>
              <w:ind w:left="420" w:hanging="420"/>
              <w:rPr>
                <w:rFonts w:ascii="宋体" w:hAnsi="Times New Roman" w:eastAsia="宋体" w:cs="Times New Roman"/>
                <w:b/>
                <w:szCs w:val="20"/>
              </w:rPr>
            </w:pPr>
          </w:p>
        </w:tc>
        <w:tc>
          <w:tcPr>
            <w:tcW w:w="2082" w:type="dxa"/>
          </w:tcPr>
          <w:p w14:paraId="71539319">
            <w:pPr>
              <w:ind w:left="420" w:hanging="420"/>
              <w:rPr>
                <w:rFonts w:ascii="宋体" w:hAnsi="Times New Roman" w:eastAsia="宋体" w:cs="Times New Roman"/>
                <w:b/>
                <w:szCs w:val="20"/>
              </w:rPr>
            </w:pPr>
          </w:p>
        </w:tc>
        <w:tc>
          <w:tcPr>
            <w:tcW w:w="1355" w:type="dxa"/>
          </w:tcPr>
          <w:p w14:paraId="0526AD01">
            <w:pPr>
              <w:ind w:left="420" w:hanging="420"/>
              <w:rPr>
                <w:rFonts w:ascii="宋体" w:hAnsi="Times New Roman" w:eastAsia="宋体" w:cs="Times New Roman"/>
                <w:b/>
                <w:szCs w:val="20"/>
              </w:rPr>
            </w:pPr>
          </w:p>
        </w:tc>
        <w:tc>
          <w:tcPr>
            <w:tcW w:w="826" w:type="dxa"/>
          </w:tcPr>
          <w:p w14:paraId="1EA0ED6C">
            <w:pPr>
              <w:ind w:left="420" w:hanging="420"/>
              <w:rPr>
                <w:rFonts w:ascii="宋体" w:hAnsi="Times New Roman" w:eastAsia="宋体" w:cs="Times New Roman"/>
                <w:b/>
                <w:szCs w:val="20"/>
              </w:rPr>
            </w:pPr>
          </w:p>
        </w:tc>
        <w:tc>
          <w:tcPr>
            <w:tcW w:w="1320" w:type="dxa"/>
          </w:tcPr>
          <w:p w14:paraId="40E2E9D6">
            <w:pPr>
              <w:ind w:left="420" w:hanging="420"/>
              <w:rPr>
                <w:rFonts w:ascii="宋体" w:hAnsi="Times New Roman" w:eastAsia="宋体" w:cs="Times New Roman"/>
                <w:b/>
                <w:szCs w:val="20"/>
              </w:rPr>
            </w:pPr>
          </w:p>
        </w:tc>
        <w:tc>
          <w:tcPr>
            <w:tcW w:w="1023" w:type="dxa"/>
          </w:tcPr>
          <w:p w14:paraId="276F16D9">
            <w:pPr>
              <w:ind w:left="420" w:hanging="420"/>
              <w:rPr>
                <w:rFonts w:ascii="宋体" w:hAnsi="Times New Roman" w:eastAsia="宋体" w:cs="Times New Roman"/>
                <w:b/>
                <w:szCs w:val="20"/>
              </w:rPr>
            </w:pPr>
          </w:p>
        </w:tc>
        <w:tc>
          <w:tcPr>
            <w:tcW w:w="1590" w:type="dxa"/>
          </w:tcPr>
          <w:p w14:paraId="16FF53AF">
            <w:pPr>
              <w:ind w:left="420" w:hanging="420"/>
              <w:rPr>
                <w:rFonts w:ascii="宋体" w:hAnsi="Times New Roman" w:eastAsia="宋体" w:cs="Times New Roman"/>
                <w:b/>
                <w:szCs w:val="20"/>
              </w:rPr>
            </w:pPr>
          </w:p>
        </w:tc>
      </w:tr>
      <w:tr w14:paraId="71BB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DBAC05">
            <w:pPr>
              <w:ind w:left="420" w:hanging="420"/>
              <w:rPr>
                <w:rFonts w:ascii="宋体" w:hAnsi="Times New Roman" w:eastAsia="宋体" w:cs="Times New Roman"/>
                <w:b/>
                <w:szCs w:val="20"/>
              </w:rPr>
            </w:pPr>
          </w:p>
        </w:tc>
        <w:tc>
          <w:tcPr>
            <w:tcW w:w="2082" w:type="dxa"/>
          </w:tcPr>
          <w:p w14:paraId="2EA20EDF">
            <w:pPr>
              <w:ind w:left="420" w:hanging="420"/>
              <w:rPr>
                <w:rFonts w:ascii="宋体" w:hAnsi="Times New Roman" w:eastAsia="宋体" w:cs="Times New Roman"/>
                <w:b/>
                <w:szCs w:val="20"/>
              </w:rPr>
            </w:pPr>
          </w:p>
        </w:tc>
        <w:tc>
          <w:tcPr>
            <w:tcW w:w="1355" w:type="dxa"/>
          </w:tcPr>
          <w:p w14:paraId="44968ADB">
            <w:pPr>
              <w:ind w:left="420" w:hanging="420"/>
              <w:rPr>
                <w:rFonts w:ascii="宋体" w:hAnsi="Times New Roman" w:eastAsia="宋体" w:cs="Times New Roman"/>
                <w:b/>
                <w:szCs w:val="20"/>
              </w:rPr>
            </w:pPr>
          </w:p>
        </w:tc>
        <w:tc>
          <w:tcPr>
            <w:tcW w:w="826" w:type="dxa"/>
          </w:tcPr>
          <w:p w14:paraId="5C252F61">
            <w:pPr>
              <w:ind w:left="420" w:hanging="420"/>
              <w:rPr>
                <w:rFonts w:ascii="宋体" w:hAnsi="Times New Roman" w:eastAsia="宋体" w:cs="Times New Roman"/>
                <w:b/>
                <w:szCs w:val="20"/>
              </w:rPr>
            </w:pPr>
          </w:p>
        </w:tc>
        <w:tc>
          <w:tcPr>
            <w:tcW w:w="1320" w:type="dxa"/>
          </w:tcPr>
          <w:p w14:paraId="4AC39A1A">
            <w:pPr>
              <w:ind w:left="420" w:hanging="420"/>
              <w:rPr>
                <w:rFonts w:ascii="宋体" w:hAnsi="Times New Roman" w:eastAsia="宋体" w:cs="Times New Roman"/>
                <w:b/>
                <w:szCs w:val="20"/>
              </w:rPr>
            </w:pPr>
          </w:p>
        </w:tc>
        <w:tc>
          <w:tcPr>
            <w:tcW w:w="1023" w:type="dxa"/>
          </w:tcPr>
          <w:p w14:paraId="411A8F70">
            <w:pPr>
              <w:ind w:left="420" w:hanging="420"/>
              <w:rPr>
                <w:rFonts w:ascii="宋体" w:hAnsi="Times New Roman" w:eastAsia="宋体" w:cs="Times New Roman"/>
                <w:b/>
                <w:szCs w:val="20"/>
              </w:rPr>
            </w:pPr>
          </w:p>
        </w:tc>
        <w:tc>
          <w:tcPr>
            <w:tcW w:w="1590" w:type="dxa"/>
          </w:tcPr>
          <w:p w14:paraId="7195540D">
            <w:pPr>
              <w:ind w:left="420" w:hanging="420"/>
              <w:rPr>
                <w:rFonts w:ascii="宋体" w:hAnsi="Times New Roman" w:eastAsia="宋体" w:cs="Times New Roman"/>
                <w:b/>
                <w:szCs w:val="20"/>
              </w:rPr>
            </w:pPr>
          </w:p>
        </w:tc>
      </w:tr>
      <w:tr w14:paraId="2F26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0C81AC">
            <w:pPr>
              <w:ind w:left="420" w:hanging="420"/>
              <w:rPr>
                <w:rFonts w:ascii="宋体" w:hAnsi="Times New Roman" w:eastAsia="宋体" w:cs="Times New Roman"/>
                <w:b/>
                <w:szCs w:val="20"/>
              </w:rPr>
            </w:pPr>
          </w:p>
        </w:tc>
        <w:tc>
          <w:tcPr>
            <w:tcW w:w="2082" w:type="dxa"/>
          </w:tcPr>
          <w:p w14:paraId="2312E12B">
            <w:pPr>
              <w:ind w:left="420" w:hanging="420"/>
              <w:rPr>
                <w:rFonts w:ascii="宋体" w:hAnsi="Times New Roman" w:eastAsia="宋体" w:cs="Times New Roman"/>
                <w:b/>
                <w:szCs w:val="20"/>
              </w:rPr>
            </w:pPr>
          </w:p>
        </w:tc>
        <w:tc>
          <w:tcPr>
            <w:tcW w:w="1355" w:type="dxa"/>
          </w:tcPr>
          <w:p w14:paraId="79BB0079">
            <w:pPr>
              <w:ind w:left="420" w:hanging="420"/>
              <w:rPr>
                <w:rFonts w:ascii="宋体" w:hAnsi="Times New Roman" w:eastAsia="宋体" w:cs="Times New Roman"/>
                <w:b/>
                <w:szCs w:val="20"/>
              </w:rPr>
            </w:pPr>
          </w:p>
        </w:tc>
        <w:tc>
          <w:tcPr>
            <w:tcW w:w="826" w:type="dxa"/>
          </w:tcPr>
          <w:p w14:paraId="4D57C4BE">
            <w:pPr>
              <w:ind w:left="420" w:hanging="420"/>
              <w:rPr>
                <w:rFonts w:ascii="宋体" w:hAnsi="Times New Roman" w:eastAsia="宋体" w:cs="Times New Roman"/>
                <w:b/>
                <w:szCs w:val="20"/>
              </w:rPr>
            </w:pPr>
          </w:p>
        </w:tc>
        <w:tc>
          <w:tcPr>
            <w:tcW w:w="1320" w:type="dxa"/>
          </w:tcPr>
          <w:p w14:paraId="184255E7">
            <w:pPr>
              <w:ind w:left="420" w:hanging="420"/>
              <w:rPr>
                <w:rFonts w:ascii="宋体" w:hAnsi="Times New Roman" w:eastAsia="宋体" w:cs="Times New Roman"/>
                <w:b/>
                <w:szCs w:val="20"/>
              </w:rPr>
            </w:pPr>
          </w:p>
        </w:tc>
        <w:tc>
          <w:tcPr>
            <w:tcW w:w="1023" w:type="dxa"/>
          </w:tcPr>
          <w:p w14:paraId="3B382DF3">
            <w:pPr>
              <w:ind w:left="420" w:hanging="420"/>
              <w:rPr>
                <w:rFonts w:ascii="宋体" w:hAnsi="Times New Roman" w:eastAsia="宋体" w:cs="Times New Roman"/>
                <w:b/>
                <w:szCs w:val="20"/>
              </w:rPr>
            </w:pPr>
          </w:p>
        </w:tc>
        <w:tc>
          <w:tcPr>
            <w:tcW w:w="1590" w:type="dxa"/>
          </w:tcPr>
          <w:p w14:paraId="34BE31CC">
            <w:pPr>
              <w:ind w:left="420" w:hanging="420"/>
              <w:rPr>
                <w:rFonts w:ascii="宋体" w:hAnsi="Times New Roman" w:eastAsia="宋体" w:cs="Times New Roman"/>
                <w:b/>
                <w:szCs w:val="20"/>
              </w:rPr>
            </w:pPr>
          </w:p>
        </w:tc>
      </w:tr>
      <w:tr w14:paraId="0C36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7438F1">
            <w:pPr>
              <w:ind w:left="420" w:hanging="420"/>
              <w:rPr>
                <w:rFonts w:ascii="宋体" w:hAnsi="Times New Roman" w:eastAsia="宋体" w:cs="Times New Roman"/>
                <w:b/>
                <w:szCs w:val="20"/>
              </w:rPr>
            </w:pPr>
          </w:p>
        </w:tc>
        <w:tc>
          <w:tcPr>
            <w:tcW w:w="2082" w:type="dxa"/>
          </w:tcPr>
          <w:p w14:paraId="3A1310B0">
            <w:pPr>
              <w:ind w:left="420" w:hanging="420"/>
              <w:rPr>
                <w:rFonts w:ascii="宋体" w:hAnsi="Times New Roman" w:eastAsia="宋体" w:cs="Times New Roman"/>
                <w:b/>
                <w:szCs w:val="20"/>
              </w:rPr>
            </w:pPr>
          </w:p>
        </w:tc>
        <w:tc>
          <w:tcPr>
            <w:tcW w:w="1355" w:type="dxa"/>
          </w:tcPr>
          <w:p w14:paraId="4DF626D5">
            <w:pPr>
              <w:ind w:left="420" w:hanging="420"/>
              <w:rPr>
                <w:rFonts w:ascii="宋体" w:hAnsi="Times New Roman" w:eastAsia="宋体" w:cs="Times New Roman"/>
                <w:b/>
                <w:szCs w:val="20"/>
              </w:rPr>
            </w:pPr>
          </w:p>
        </w:tc>
        <w:tc>
          <w:tcPr>
            <w:tcW w:w="826" w:type="dxa"/>
          </w:tcPr>
          <w:p w14:paraId="3B65855E">
            <w:pPr>
              <w:ind w:left="420" w:hanging="420"/>
              <w:rPr>
                <w:rFonts w:ascii="宋体" w:hAnsi="Times New Roman" w:eastAsia="宋体" w:cs="Times New Roman"/>
                <w:b/>
                <w:szCs w:val="20"/>
              </w:rPr>
            </w:pPr>
          </w:p>
        </w:tc>
        <w:tc>
          <w:tcPr>
            <w:tcW w:w="1320" w:type="dxa"/>
          </w:tcPr>
          <w:p w14:paraId="73B14315">
            <w:pPr>
              <w:ind w:left="420" w:hanging="420"/>
              <w:rPr>
                <w:rFonts w:ascii="宋体" w:hAnsi="Times New Roman" w:eastAsia="宋体" w:cs="Times New Roman"/>
                <w:b/>
                <w:szCs w:val="20"/>
              </w:rPr>
            </w:pPr>
          </w:p>
        </w:tc>
        <w:tc>
          <w:tcPr>
            <w:tcW w:w="1023" w:type="dxa"/>
          </w:tcPr>
          <w:p w14:paraId="2DAEB4E6">
            <w:pPr>
              <w:ind w:left="420" w:hanging="420"/>
              <w:rPr>
                <w:rFonts w:ascii="宋体" w:hAnsi="Times New Roman" w:eastAsia="宋体" w:cs="Times New Roman"/>
                <w:b/>
                <w:szCs w:val="20"/>
              </w:rPr>
            </w:pPr>
          </w:p>
        </w:tc>
        <w:tc>
          <w:tcPr>
            <w:tcW w:w="1590" w:type="dxa"/>
          </w:tcPr>
          <w:p w14:paraId="53672594">
            <w:pPr>
              <w:ind w:left="420" w:hanging="420"/>
              <w:rPr>
                <w:rFonts w:ascii="宋体" w:hAnsi="Times New Roman" w:eastAsia="宋体" w:cs="Times New Roman"/>
                <w:b/>
                <w:szCs w:val="20"/>
              </w:rPr>
            </w:pPr>
          </w:p>
        </w:tc>
      </w:tr>
      <w:tr w14:paraId="651A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741F12">
            <w:pPr>
              <w:ind w:left="420" w:hanging="420"/>
              <w:rPr>
                <w:rFonts w:ascii="宋体" w:hAnsi="Times New Roman" w:eastAsia="宋体" w:cs="Times New Roman"/>
                <w:b/>
                <w:szCs w:val="20"/>
              </w:rPr>
            </w:pPr>
          </w:p>
        </w:tc>
        <w:tc>
          <w:tcPr>
            <w:tcW w:w="2082" w:type="dxa"/>
          </w:tcPr>
          <w:p w14:paraId="3B692007">
            <w:pPr>
              <w:ind w:left="420" w:hanging="420"/>
              <w:rPr>
                <w:rFonts w:ascii="宋体" w:hAnsi="Times New Roman" w:eastAsia="宋体" w:cs="Times New Roman"/>
                <w:b/>
                <w:szCs w:val="20"/>
              </w:rPr>
            </w:pPr>
          </w:p>
        </w:tc>
        <w:tc>
          <w:tcPr>
            <w:tcW w:w="1355" w:type="dxa"/>
          </w:tcPr>
          <w:p w14:paraId="45DCB80B">
            <w:pPr>
              <w:ind w:left="420" w:hanging="420"/>
              <w:rPr>
                <w:rFonts w:ascii="宋体" w:hAnsi="Times New Roman" w:eastAsia="宋体" w:cs="Times New Roman"/>
                <w:b/>
                <w:szCs w:val="20"/>
              </w:rPr>
            </w:pPr>
          </w:p>
        </w:tc>
        <w:tc>
          <w:tcPr>
            <w:tcW w:w="826" w:type="dxa"/>
          </w:tcPr>
          <w:p w14:paraId="646C32A3">
            <w:pPr>
              <w:ind w:left="420" w:hanging="420"/>
              <w:rPr>
                <w:rFonts w:ascii="宋体" w:hAnsi="Times New Roman" w:eastAsia="宋体" w:cs="Times New Roman"/>
                <w:b/>
                <w:szCs w:val="20"/>
              </w:rPr>
            </w:pPr>
          </w:p>
        </w:tc>
        <w:tc>
          <w:tcPr>
            <w:tcW w:w="1320" w:type="dxa"/>
          </w:tcPr>
          <w:p w14:paraId="6E93ADC4">
            <w:pPr>
              <w:ind w:left="420" w:hanging="420"/>
              <w:rPr>
                <w:rFonts w:ascii="宋体" w:hAnsi="Times New Roman" w:eastAsia="宋体" w:cs="Times New Roman"/>
                <w:b/>
                <w:szCs w:val="20"/>
              </w:rPr>
            </w:pPr>
          </w:p>
        </w:tc>
        <w:tc>
          <w:tcPr>
            <w:tcW w:w="1023" w:type="dxa"/>
          </w:tcPr>
          <w:p w14:paraId="144CE288">
            <w:pPr>
              <w:ind w:left="420" w:hanging="420"/>
              <w:rPr>
                <w:rFonts w:ascii="宋体" w:hAnsi="Times New Roman" w:eastAsia="宋体" w:cs="Times New Roman"/>
                <w:b/>
                <w:szCs w:val="20"/>
              </w:rPr>
            </w:pPr>
          </w:p>
        </w:tc>
        <w:tc>
          <w:tcPr>
            <w:tcW w:w="1590" w:type="dxa"/>
          </w:tcPr>
          <w:p w14:paraId="29C407DA">
            <w:pPr>
              <w:ind w:left="420" w:hanging="420"/>
              <w:rPr>
                <w:rFonts w:ascii="宋体" w:hAnsi="Times New Roman" w:eastAsia="宋体" w:cs="Times New Roman"/>
                <w:b/>
                <w:szCs w:val="20"/>
              </w:rPr>
            </w:pPr>
          </w:p>
        </w:tc>
      </w:tr>
      <w:tr w14:paraId="01CA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829A56">
            <w:pPr>
              <w:ind w:left="420" w:hanging="420"/>
              <w:rPr>
                <w:rFonts w:ascii="宋体" w:hAnsi="Times New Roman" w:eastAsia="宋体" w:cs="Times New Roman"/>
                <w:b/>
                <w:szCs w:val="20"/>
              </w:rPr>
            </w:pPr>
          </w:p>
        </w:tc>
        <w:tc>
          <w:tcPr>
            <w:tcW w:w="2082" w:type="dxa"/>
          </w:tcPr>
          <w:p w14:paraId="48130E9D">
            <w:pPr>
              <w:ind w:left="420" w:hanging="420"/>
              <w:rPr>
                <w:rFonts w:ascii="宋体" w:hAnsi="Times New Roman" w:eastAsia="宋体" w:cs="Times New Roman"/>
                <w:b/>
                <w:szCs w:val="20"/>
              </w:rPr>
            </w:pPr>
          </w:p>
        </w:tc>
        <w:tc>
          <w:tcPr>
            <w:tcW w:w="1355" w:type="dxa"/>
          </w:tcPr>
          <w:p w14:paraId="5D74B2B3">
            <w:pPr>
              <w:ind w:left="420" w:hanging="420"/>
              <w:rPr>
                <w:rFonts w:ascii="宋体" w:hAnsi="Times New Roman" w:eastAsia="宋体" w:cs="Times New Roman"/>
                <w:b/>
                <w:szCs w:val="20"/>
              </w:rPr>
            </w:pPr>
          </w:p>
        </w:tc>
        <w:tc>
          <w:tcPr>
            <w:tcW w:w="826" w:type="dxa"/>
          </w:tcPr>
          <w:p w14:paraId="2E6442B8">
            <w:pPr>
              <w:ind w:left="420" w:hanging="420"/>
              <w:rPr>
                <w:rFonts w:ascii="宋体" w:hAnsi="Times New Roman" w:eastAsia="宋体" w:cs="Times New Roman"/>
                <w:b/>
                <w:szCs w:val="20"/>
              </w:rPr>
            </w:pPr>
          </w:p>
        </w:tc>
        <w:tc>
          <w:tcPr>
            <w:tcW w:w="1320" w:type="dxa"/>
          </w:tcPr>
          <w:p w14:paraId="549EC7FC">
            <w:pPr>
              <w:ind w:left="420" w:hanging="420"/>
              <w:rPr>
                <w:rFonts w:ascii="宋体" w:hAnsi="Times New Roman" w:eastAsia="宋体" w:cs="Times New Roman"/>
                <w:b/>
                <w:szCs w:val="20"/>
              </w:rPr>
            </w:pPr>
          </w:p>
        </w:tc>
        <w:tc>
          <w:tcPr>
            <w:tcW w:w="1023" w:type="dxa"/>
          </w:tcPr>
          <w:p w14:paraId="58B100FC">
            <w:pPr>
              <w:ind w:left="420" w:hanging="420"/>
              <w:rPr>
                <w:rFonts w:ascii="宋体" w:hAnsi="Times New Roman" w:eastAsia="宋体" w:cs="Times New Roman"/>
                <w:b/>
                <w:szCs w:val="20"/>
              </w:rPr>
            </w:pPr>
          </w:p>
        </w:tc>
        <w:tc>
          <w:tcPr>
            <w:tcW w:w="1590" w:type="dxa"/>
          </w:tcPr>
          <w:p w14:paraId="243C64F1">
            <w:pPr>
              <w:ind w:left="420" w:hanging="420"/>
              <w:rPr>
                <w:rFonts w:ascii="宋体" w:hAnsi="Times New Roman" w:eastAsia="宋体" w:cs="Times New Roman"/>
                <w:b/>
                <w:szCs w:val="20"/>
              </w:rPr>
            </w:pPr>
          </w:p>
        </w:tc>
      </w:tr>
      <w:tr w14:paraId="71DB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1886A5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14:paraId="61F4991A">
            <w:pPr>
              <w:ind w:left="420" w:hanging="420"/>
              <w:rPr>
                <w:rFonts w:ascii="宋体" w:hAnsi="Times New Roman" w:eastAsia="宋体" w:cs="Times New Roman"/>
                <w:b/>
                <w:szCs w:val="20"/>
              </w:rPr>
            </w:pPr>
          </w:p>
        </w:tc>
        <w:tc>
          <w:tcPr>
            <w:tcW w:w="1320" w:type="dxa"/>
          </w:tcPr>
          <w:p w14:paraId="71D9853C">
            <w:pPr>
              <w:ind w:left="420" w:hanging="420"/>
              <w:rPr>
                <w:rFonts w:ascii="宋体" w:hAnsi="Times New Roman" w:eastAsia="宋体" w:cs="Times New Roman"/>
                <w:b/>
                <w:szCs w:val="20"/>
              </w:rPr>
            </w:pPr>
          </w:p>
        </w:tc>
        <w:tc>
          <w:tcPr>
            <w:tcW w:w="1023" w:type="dxa"/>
          </w:tcPr>
          <w:p w14:paraId="3FEF0739">
            <w:pPr>
              <w:ind w:left="420" w:hanging="420"/>
              <w:rPr>
                <w:rFonts w:ascii="宋体" w:hAnsi="Times New Roman" w:eastAsia="宋体" w:cs="Times New Roman"/>
                <w:b/>
                <w:szCs w:val="20"/>
              </w:rPr>
            </w:pPr>
          </w:p>
        </w:tc>
        <w:tc>
          <w:tcPr>
            <w:tcW w:w="1590" w:type="dxa"/>
          </w:tcPr>
          <w:p w14:paraId="66083963">
            <w:pPr>
              <w:ind w:left="420" w:hanging="420"/>
              <w:rPr>
                <w:rFonts w:ascii="宋体" w:hAnsi="Times New Roman" w:eastAsia="宋体" w:cs="Times New Roman"/>
                <w:b/>
                <w:szCs w:val="20"/>
              </w:rPr>
            </w:pPr>
          </w:p>
        </w:tc>
      </w:tr>
    </w:tbl>
    <w:p w14:paraId="3B527229">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4C9D0B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CFB694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59A24B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446330">
      <w:pPr>
        <w:rPr>
          <w:rFonts w:ascii="宋体" w:hAnsi="Calibri" w:eastAsia="宋体" w:cs="宋体"/>
          <w:b/>
          <w:bCs/>
          <w:color w:val="000000"/>
          <w:sz w:val="28"/>
        </w:rPr>
      </w:pPr>
    </w:p>
    <w:p w14:paraId="2FE5BF4D">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BDD913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6049F7A">
      <w:pPr>
        <w:spacing w:line="240" w:lineRule="exact"/>
        <w:rPr>
          <w:rFonts w:ascii="宋体" w:hAnsi="宋体" w:eastAsia="宋体" w:cs="Times New Roman"/>
          <w:szCs w:val="20"/>
        </w:rPr>
      </w:pPr>
      <w:r>
        <w:rPr>
          <w:rFonts w:ascii="宋体" w:hAnsi="宋体" w:eastAsia="宋体" w:cs="Times New Roman"/>
          <w:szCs w:val="20"/>
        </w:rPr>
        <w:t xml:space="preserve">                                               </w:t>
      </w:r>
    </w:p>
    <w:p w14:paraId="366D2A61">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离合器从动盘总成扭转疲劳试验台项目</w:t>
      </w:r>
    </w:p>
    <w:p w14:paraId="1A4B410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420344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E0BFD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6049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8AB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926B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083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DA7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5EF7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B80D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50A8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1B6E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62FA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68F4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CC3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8E35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5570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54AF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CF11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F794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FF52D7">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078BF78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0C024D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0165C9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5F7E130">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20DC139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CAC6250">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3B548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离合器从动盘总成扭转疲劳试验台项目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78D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3AF1527">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12766FA">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D3CE15D">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1037E4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6E2C1C6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1FF6BD6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3557A4B">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2BEA8A7">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6DA75EAB">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3C3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A42E2C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352072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离合器从动盘总成扭转疲劳试验台项目</w:t>
            </w:r>
          </w:p>
        </w:tc>
        <w:tc>
          <w:tcPr>
            <w:tcW w:w="848" w:type="dxa"/>
            <w:vAlign w:val="center"/>
          </w:tcPr>
          <w:p w14:paraId="13E1865E">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485B6649">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1944244B">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2EA1AFD0">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00686BFB">
            <w:pPr>
              <w:jc w:val="center"/>
              <w:rPr>
                <w:rFonts w:ascii="Times New Roman" w:hAnsi="Times New Roman" w:eastAsia="宋体" w:cs="Times New Roman"/>
                <w:b/>
                <w:szCs w:val="20"/>
              </w:rPr>
            </w:pPr>
          </w:p>
        </w:tc>
        <w:tc>
          <w:tcPr>
            <w:tcW w:w="1243" w:type="dxa"/>
            <w:vAlign w:val="center"/>
          </w:tcPr>
          <w:p w14:paraId="6A180BF7">
            <w:pPr>
              <w:jc w:val="center"/>
              <w:rPr>
                <w:rFonts w:ascii="Times New Roman" w:hAnsi="Times New Roman" w:eastAsia="宋体" w:cs="Times New Roman"/>
                <w:b/>
                <w:szCs w:val="20"/>
              </w:rPr>
            </w:pPr>
          </w:p>
        </w:tc>
        <w:tc>
          <w:tcPr>
            <w:tcW w:w="705" w:type="dxa"/>
            <w:vAlign w:val="center"/>
          </w:tcPr>
          <w:p w14:paraId="4CE9BD83">
            <w:pPr>
              <w:jc w:val="center"/>
              <w:rPr>
                <w:rFonts w:ascii="Times New Roman" w:hAnsi="Times New Roman" w:eastAsia="宋体" w:cs="Times New Roman"/>
                <w:b/>
                <w:szCs w:val="20"/>
              </w:rPr>
            </w:pPr>
          </w:p>
        </w:tc>
        <w:tc>
          <w:tcPr>
            <w:tcW w:w="699" w:type="dxa"/>
            <w:vAlign w:val="center"/>
          </w:tcPr>
          <w:p w14:paraId="6C081DE9">
            <w:pPr>
              <w:jc w:val="center"/>
              <w:rPr>
                <w:rFonts w:ascii="Times New Roman" w:hAnsi="Times New Roman" w:eastAsia="宋体" w:cs="Times New Roman"/>
                <w:b/>
                <w:szCs w:val="20"/>
              </w:rPr>
            </w:pPr>
          </w:p>
        </w:tc>
      </w:tr>
    </w:tbl>
    <w:p w14:paraId="7AFC434E">
      <w:pPr>
        <w:rPr>
          <w:rFonts w:ascii="宋体" w:hAnsi="Arial" w:eastAsia="宋体" w:cs="Times New Roman"/>
          <w:sz w:val="24"/>
          <w:szCs w:val="24"/>
        </w:rPr>
      </w:pPr>
    </w:p>
    <w:p w14:paraId="4AAEF1D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A251C0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74CD51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ACF9490">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49BB1849">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00C3AB7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D3D625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9C5CC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C34A8B6">
      <w:pPr>
        <w:ind w:firstLine="480"/>
        <w:rPr>
          <w:rFonts w:ascii="宋体" w:hAnsi="Calibri" w:eastAsia="宋体" w:cs="Times New Roman"/>
          <w:color w:val="000000"/>
          <w:sz w:val="24"/>
          <w:szCs w:val="24"/>
        </w:rPr>
      </w:pPr>
    </w:p>
    <w:p w14:paraId="65C94BCF">
      <w:pPr>
        <w:pStyle w:val="16"/>
        <w:sectPr>
          <w:pgSz w:w="11906" w:h="16838"/>
          <w:pgMar w:top="1588" w:right="1418" w:bottom="1134" w:left="1418" w:header="851" w:footer="992" w:gutter="0"/>
          <w:cols w:space="720" w:num="1"/>
          <w:titlePg/>
          <w:docGrid w:type="lines" w:linePitch="312" w:charSpace="0"/>
        </w:sectPr>
      </w:pPr>
    </w:p>
    <w:p w14:paraId="60BC8621">
      <w:pPr>
        <w:rPr>
          <w:rFonts w:hint="eastAsia" w:ascii="宋体" w:hAnsi="宋体" w:cs="宋体"/>
          <w:color w:val="000000"/>
          <w:sz w:val="24"/>
          <w:szCs w:val="24"/>
        </w:rPr>
      </w:pPr>
    </w:p>
    <w:p w14:paraId="707025F2">
      <w:pPr>
        <w:pStyle w:val="5"/>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03B9403">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7CBAFD3B">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33C10F1">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682"/>
        <w:gridCol w:w="2519"/>
        <w:gridCol w:w="2435"/>
        <w:gridCol w:w="1069"/>
      </w:tblGrid>
      <w:tr w14:paraId="1DE64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7D4BA047">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6F4E775F">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13C36B23">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65320EF4">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14:paraId="26EDCEC4">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14:paraId="4C12561E">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14:paraId="5F357148">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14:paraId="36C4D900">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5D9F0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024F2CE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62EC4F8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3D6EED0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72C570C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3356F5F7">
            <w:pPr>
              <w:spacing w:before="0" w:line="221" w:lineRule="auto"/>
              <w:ind w:left="0" w:right="0" w:firstLine="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4CD724B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729F467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074780F1">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506DD4BA">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0AA6DAB9">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4945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C276144">
            <w:pPr>
              <w:spacing w:before="109" w:line="186" w:lineRule="auto"/>
              <w:ind w:left="304"/>
              <w:rPr>
                <w:rFonts w:ascii="宋体" w:hAnsi="宋体" w:eastAsia="宋体" w:cs="宋体"/>
                <w:szCs w:val="21"/>
              </w:rPr>
            </w:pPr>
            <w:r>
              <w:rPr>
                <w:rFonts w:ascii="宋体" w:hAnsi="宋体" w:eastAsia="宋体" w:cs="宋体"/>
                <w:szCs w:val="21"/>
              </w:rPr>
              <w:t>1</w:t>
            </w:r>
          </w:p>
        </w:tc>
        <w:tc>
          <w:tcPr>
            <w:tcW w:w="2238" w:type="dxa"/>
            <w:vAlign w:val="center"/>
          </w:tcPr>
          <w:p w14:paraId="1D990194">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电机</w:t>
            </w:r>
          </w:p>
        </w:tc>
        <w:tc>
          <w:tcPr>
            <w:tcW w:w="2239" w:type="dxa"/>
          </w:tcPr>
          <w:p w14:paraId="3BC5130F">
            <w:pPr>
              <w:rPr>
                <w:rFonts w:ascii="Arial"/>
              </w:rPr>
            </w:pPr>
          </w:p>
        </w:tc>
        <w:tc>
          <w:tcPr>
            <w:tcW w:w="1120" w:type="dxa"/>
          </w:tcPr>
          <w:p w14:paraId="404AA4F2">
            <w:pPr>
              <w:rPr>
                <w:rFonts w:ascii="Arial"/>
              </w:rPr>
            </w:pPr>
          </w:p>
        </w:tc>
        <w:tc>
          <w:tcPr>
            <w:tcW w:w="1682" w:type="dxa"/>
          </w:tcPr>
          <w:p w14:paraId="0AD07538">
            <w:pPr>
              <w:rPr>
                <w:rFonts w:ascii="Arial"/>
              </w:rPr>
            </w:pPr>
          </w:p>
        </w:tc>
        <w:tc>
          <w:tcPr>
            <w:tcW w:w="2519" w:type="dxa"/>
            <w:tcBorders>
              <w:right w:val="single" w:color="000000" w:sz="4" w:space="0"/>
            </w:tcBorders>
          </w:tcPr>
          <w:p w14:paraId="01F6BCC2">
            <w:pPr>
              <w:rPr>
                <w:rFonts w:ascii="Arial"/>
              </w:rPr>
            </w:pPr>
          </w:p>
        </w:tc>
        <w:tc>
          <w:tcPr>
            <w:tcW w:w="2435" w:type="dxa"/>
            <w:tcBorders>
              <w:left w:val="single" w:color="000000" w:sz="4" w:space="0"/>
            </w:tcBorders>
          </w:tcPr>
          <w:p w14:paraId="7351C8CE">
            <w:pPr>
              <w:rPr>
                <w:rFonts w:ascii="Arial"/>
              </w:rPr>
            </w:pPr>
          </w:p>
        </w:tc>
        <w:tc>
          <w:tcPr>
            <w:tcW w:w="1069" w:type="dxa"/>
          </w:tcPr>
          <w:p w14:paraId="1D7FD95D">
            <w:pPr>
              <w:rPr>
                <w:rFonts w:ascii="Arial"/>
              </w:rPr>
            </w:pPr>
          </w:p>
        </w:tc>
      </w:tr>
      <w:tr w14:paraId="589B2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AF10857">
            <w:pPr>
              <w:spacing w:before="111" w:line="185" w:lineRule="auto"/>
              <w:ind w:left="291"/>
              <w:rPr>
                <w:rFonts w:ascii="宋体" w:hAnsi="宋体" w:eastAsia="宋体" w:cs="宋体"/>
                <w:szCs w:val="21"/>
              </w:rPr>
            </w:pPr>
            <w:r>
              <w:rPr>
                <w:rFonts w:ascii="宋体" w:hAnsi="宋体" w:eastAsia="宋体" w:cs="宋体"/>
                <w:szCs w:val="21"/>
              </w:rPr>
              <w:t>2</w:t>
            </w:r>
          </w:p>
        </w:tc>
        <w:tc>
          <w:tcPr>
            <w:tcW w:w="2238" w:type="dxa"/>
            <w:vAlign w:val="center"/>
          </w:tcPr>
          <w:p w14:paraId="314535F5">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变频器</w:t>
            </w:r>
          </w:p>
        </w:tc>
        <w:tc>
          <w:tcPr>
            <w:tcW w:w="2239" w:type="dxa"/>
          </w:tcPr>
          <w:p w14:paraId="7E80D9D8">
            <w:pPr>
              <w:rPr>
                <w:rFonts w:ascii="Arial"/>
              </w:rPr>
            </w:pPr>
          </w:p>
        </w:tc>
        <w:tc>
          <w:tcPr>
            <w:tcW w:w="1120" w:type="dxa"/>
          </w:tcPr>
          <w:p w14:paraId="0C106876">
            <w:pPr>
              <w:rPr>
                <w:rFonts w:ascii="Arial"/>
              </w:rPr>
            </w:pPr>
          </w:p>
        </w:tc>
        <w:tc>
          <w:tcPr>
            <w:tcW w:w="1682" w:type="dxa"/>
          </w:tcPr>
          <w:p w14:paraId="4A2D85DD">
            <w:pPr>
              <w:rPr>
                <w:rFonts w:ascii="Arial"/>
              </w:rPr>
            </w:pPr>
          </w:p>
        </w:tc>
        <w:tc>
          <w:tcPr>
            <w:tcW w:w="2519" w:type="dxa"/>
            <w:tcBorders>
              <w:right w:val="single" w:color="000000" w:sz="4" w:space="0"/>
            </w:tcBorders>
          </w:tcPr>
          <w:p w14:paraId="661424EC">
            <w:pPr>
              <w:rPr>
                <w:rFonts w:ascii="Arial"/>
              </w:rPr>
            </w:pPr>
          </w:p>
        </w:tc>
        <w:tc>
          <w:tcPr>
            <w:tcW w:w="2435" w:type="dxa"/>
            <w:tcBorders>
              <w:left w:val="single" w:color="000000" w:sz="4" w:space="0"/>
            </w:tcBorders>
          </w:tcPr>
          <w:p w14:paraId="1F3BE6EF">
            <w:pPr>
              <w:rPr>
                <w:rFonts w:ascii="Arial"/>
              </w:rPr>
            </w:pPr>
          </w:p>
        </w:tc>
        <w:tc>
          <w:tcPr>
            <w:tcW w:w="1069" w:type="dxa"/>
          </w:tcPr>
          <w:p w14:paraId="4872C34F">
            <w:pPr>
              <w:rPr>
                <w:rFonts w:ascii="Arial"/>
              </w:rPr>
            </w:pPr>
          </w:p>
        </w:tc>
      </w:tr>
      <w:tr w14:paraId="2E1EF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447EF470">
            <w:pPr>
              <w:spacing w:before="112" w:line="183" w:lineRule="auto"/>
              <w:ind w:left="293"/>
              <w:rPr>
                <w:rFonts w:ascii="宋体" w:hAnsi="宋体" w:eastAsia="宋体" w:cs="宋体"/>
                <w:szCs w:val="21"/>
              </w:rPr>
            </w:pPr>
            <w:r>
              <w:rPr>
                <w:rFonts w:ascii="宋体" w:hAnsi="宋体" w:eastAsia="宋体" w:cs="宋体"/>
                <w:szCs w:val="21"/>
              </w:rPr>
              <w:t>3</w:t>
            </w:r>
          </w:p>
        </w:tc>
        <w:tc>
          <w:tcPr>
            <w:tcW w:w="2238" w:type="dxa"/>
            <w:vAlign w:val="center"/>
          </w:tcPr>
          <w:p w14:paraId="1F8E2E5A">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扭矩传感器</w:t>
            </w:r>
          </w:p>
        </w:tc>
        <w:tc>
          <w:tcPr>
            <w:tcW w:w="2239" w:type="dxa"/>
          </w:tcPr>
          <w:p w14:paraId="7DA52A00">
            <w:pPr>
              <w:rPr>
                <w:rFonts w:ascii="Arial"/>
              </w:rPr>
            </w:pPr>
          </w:p>
        </w:tc>
        <w:tc>
          <w:tcPr>
            <w:tcW w:w="1120" w:type="dxa"/>
          </w:tcPr>
          <w:p w14:paraId="05853500">
            <w:pPr>
              <w:rPr>
                <w:rFonts w:ascii="Arial"/>
              </w:rPr>
            </w:pPr>
          </w:p>
        </w:tc>
        <w:tc>
          <w:tcPr>
            <w:tcW w:w="1682" w:type="dxa"/>
          </w:tcPr>
          <w:p w14:paraId="0BB136A5">
            <w:pPr>
              <w:rPr>
                <w:rFonts w:ascii="Arial"/>
              </w:rPr>
            </w:pPr>
          </w:p>
        </w:tc>
        <w:tc>
          <w:tcPr>
            <w:tcW w:w="2519" w:type="dxa"/>
            <w:tcBorders>
              <w:right w:val="single" w:color="000000" w:sz="4" w:space="0"/>
            </w:tcBorders>
          </w:tcPr>
          <w:p w14:paraId="2EBE5A7D">
            <w:pPr>
              <w:rPr>
                <w:rFonts w:ascii="Arial"/>
              </w:rPr>
            </w:pPr>
          </w:p>
        </w:tc>
        <w:tc>
          <w:tcPr>
            <w:tcW w:w="2435" w:type="dxa"/>
            <w:tcBorders>
              <w:left w:val="single" w:color="000000" w:sz="4" w:space="0"/>
            </w:tcBorders>
          </w:tcPr>
          <w:p w14:paraId="16EC2E18">
            <w:pPr>
              <w:rPr>
                <w:rFonts w:ascii="Arial"/>
              </w:rPr>
            </w:pPr>
          </w:p>
        </w:tc>
        <w:tc>
          <w:tcPr>
            <w:tcW w:w="1069" w:type="dxa"/>
          </w:tcPr>
          <w:p w14:paraId="7E0B8784">
            <w:pPr>
              <w:rPr>
                <w:rFonts w:ascii="Arial"/>
              </w:rPr>
            </w:pPr>
          </w:p>
        </w:tc>
      </w:tr>
      <w:tr w14:paraId="1A0C7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14:paraId="6B9DE676">
            <w:pPr>
              <w:spacing w:before="112" w:line="185" w:lineRule="auto"/>
              <w:ind w:left="288"/>
              <w:rPr>
                <w:rFonts w:ascii="宋体" w:hAnsi="宋体" w:eastAsia="宋体" w:cs="宋体"/>
                <w:szCs w:val="21"/>
              </w:rPr>
            </w:pPr>
            <w:r>
              <w:rPr>
                <w:rFonts w:ascii="宋体" w:hAnsi="宋体" w:eastAsia="宋体" w:cs="宋体"/>
                <w:szCs w:val="21"/>
              </w:rPr>
              <w:t>4</w:t>
            </w:r>
          </w:p>
        </w:tc>
        <w:tc>
          <w:tcPr>
            <w:tcW w:w="2238" w:type="dxa"/>
            <w:vAlign w:val="center"/>
          </w:tcPr>
          <w:p w14:paraId="7AB9D284">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角度编码器</w:t>
            </w:r>
          </w:p>
        </w:tc>
        <w:tc>
          <w:tcPr>
            <w:tcW w:w="2239" w:type="dxa"/>
          </w:tcPr>
          <w:p w14:paraId="2D998644">
            <w:pPr>
              <w:rPr>
                <w:rFonts w:ascii="Arial"/>
              </w:rPr>
            </w:pPr>
          </w:p>
        </w:tc>
        <w:tc>
          <w:tcPr>
            <w:tcW w:w="1120" w:type="dxa"/>
          </w:tcPr>
          <w:p w14:paraId="1E7A00B4">
            <w:pPr>
              <w:rPr>
                <w:rFonts w:ascii="Arial"/>
              </w:rPr>
            </w:pPr>
          </w:p>
        </w:tc>
        <w:tc>
          <w:tcPr>
            <w:tcW w:w="1682" w:type="dxa"/>
          </w:tcPr>
          <w:p w14:paraId="7CE9C267">
            <w:pPr>
              <w:rPr>
                <w:rFonts w:ascii="Arial"/>
              </w:rPr>
            </w:pPr>
          </w:p>
        </w:tc>
        <w:tc>
          <w:tcPr>
            <w:tcW w:w="2519" w:type="dxa"/>
            <w:tcBorders>
              <w:right w:val="single" w:color="000000" w:sz="4" w:space="0"/>
            </w:tcBorders>
          </w:tcPr>
          <w:p w14:paraId="426335BE">
            <w:pPr>
              <w:rPr>
                <w:rFonts w:ascii="Arial"/>
              </w:rPr>
            </w:pPr>
          </w:p>
        </w:tc>
        <w:tc>
          <w:tcPr>
            <w:tcW w:w="2435" w:type="dxa"/>
            <w:tcBorders>
              <w:left w:val="single" w:color="000000" w:sz="4" w:space="0"/>
            </w:tcBorders>
          </w:tcPr>
          <w:p w14:paraId="7ED54EB3">
            <w:pPr>
              <w:rPr>
                <w:rFonts w:ascii="Arial"/>
              </w:rPr>
            </w:pPr>
          </w:p>
        </w:tc>
        <w:tc>
          <w:tcPr>
            <w:tcW w:w="1069" w:type="dxa"/>
          </w:tcPr>
          <w:p w14:paraId="6F144BF2">
            <w:pPr>
              <w:rPr>
                <w:rFonts w:ascii="Arial"/>
              </w:rPr>
            </w:pPr>
          </w:p>
        </w:tc>
      </w:tr>
      <w:tr w14:paraId="76F43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F45ACFB">
            <w:pPr>
              <w:spacing w:before="114" w:line="182" w:lineRule="auto"/>
              <w:ind w:left="293"/>
              <w:rPr>
                <w:rFonts w:ascii="宋体" w:hAnsi="宋体" w:eastAsia="宋体" w:cs="宋体"/>
                <w:szCs w:val="21"/>
              </w:rPr>
            </w:pPr>
            <w:r>
              <w:rPr>
                <w:rFonts w:ascii="宋体" w:hAnsi="宋体" w:eastAsia="宋体" w:cs="宋体"/>
                <w:szCs w:val="21"/>
              </w:rPr>
              <w:t>5</w:t>
            </w:r>
          </w:p>
        </w:tc>
        <w:tc>
          <w:tcPr>
            <w:tcW w:w="2238" w:type="dxa"/>
            <w:vAlign w:val="center"/>
          </w:tcPr>
          <w:p w14:paraId="4373E31C">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数据采集系统</w:t>
            </w:r>
          </w:p>
        </w:tc>
        <w:tc>
          <w:tcPr>
            <w:tcW w:w="2239" w:type="dxa"/>
          </w:tcPr>
          <w:p w14:paraId="7905D61D">
            <w:pPr>
              <w:rPr>
                <w:rFonts w:ascii="Arial"/>
              </w:rPr>
            </w:pPr>
          </w:p>
        </w:tc>
        <w:tc>
          <w:tcPr>
            <w:tcW w:w="1120" w:type="dxa"/>
          </w:tcPr>
          <w:p w14:paraId="4827BF74">
            <w:pPr>
              <w:rPr>
                <w:rFonts w:ascii="Arial"/>
              </w:rPr>
            </w:pPr>
          </w:p>
        </w:tc>
        <w:tc>
          <w:tcPr>
            <w:tcW w:w="1682" w:type="dxa"/>
          </w:tcPr>
          <w:p w14:paraId="79A67C34">
            <w:pPr>
              <w:rPr>
                <w:rFonts w:ascii="Arial"/>
              </w:rPr>
            </w:pPr>
          </w:p>
        </w:tc>
        <w:tc>
          <w:tcPr>
            <w:tcW w:w="2519" w:type="dxa"/>
            <w:tcBorders>
              <w:right w:val="single" w:color="000000" w:sz="4" w:space="0"/>
            </w:tcBorders>
          </w:tcPr>
          <w:p w14:paraId="573FD461">
            <w:pPr>
              <w:rPr>
                <w:rFonts w:ascii="Arial"/>
              </w:rPr>
            </w:pPr>
          </w:p>
        </w:tc>
        <w:tc>
          <w:tcPr>
            <w:tcW w:w="2435" w:type="dxa"/>
            <w:tcBorders>
              <w:left w:val="single" w:color="000000" w:sz="4" w:space="0"/>
            </w:tcBorders>
          </w:tcPr>
          <w:p w14:paraId="2A728AF0">
            <w:pPr>
              <w:rPr>
                <w:rFonts w:ascii="Arial"/>
              </w:rPr>
            </w:pPr>
          </w:p>
        </w:tc>
        <w:tc>
          <w:tcPr>
            <w:tcW w:w="1069" w:type="dxa"/>
          </w:tcPr>
          <w:p w14:paraId="2DF656BB">
            <w:pPr>
              <w:rPr>
                <w:rFonts w:ascii="Arial"/>
              </w:rPr>
            </w:pPr>
          </w:p>
        </w:tc>
      </w:tr>
      <w:tr w14:paraId="65A13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43EE1117">
            <w:pPr>
              <w:spacing w:before="114" w:line="183" w:lineRule="auto"/>
              <w:ind w:left="291"/>
              <w:rPr>
                <w:rFonts w:ascii="宋体" w:hAnsi="宋体" w:eastAsia="宋体" w:cs="宋体"/>
                <w:szCs w:val="21"/>
              </w:rPr>
            </w:pPr>
            <w:r>
              <w:rPr>
                <w:rFonts w:ascii="宋体" w:hAnsi="宋体" w:eastAsia="宋体" w:cs="宋体"/>
                <w:szCs w:val="21"/>
              </w:rPr>
              <w:t>6</w:t>
            </w:r>
          </w:p>
        </w:tc>
        <w:tc>
          <w:tcPr>
            <w:tcW w:w="2238" w:type="dxa"/>
            <w:vAlign w:val="center"/>
          </w:tcPr>
          <w:p w14:paraId="6ECA37E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工控计算机</w:t>
            </w:r>
          </w:p>
        </w:tc>
        <w:tc>
          <w:tcPr>
            <w:tcW w:w="2239" w:type="dxa"/>
          </w:tcPr>
          <w:p w14:paraId="10F69CB2">
            <w:pPr>
              <w:rPr>
                <w:rFonts w:ascii="Arial"/>
              </w:rPr>
            </w:pPr>
          </w:p>
        </w:tc>
        <w:tc>
          <w:tcPr>
            <w:tcW w:w="1120" w:type="dxa"/>
          </w:tcPr>
          <w:p w14:paraId="619B6858">
            <w:pPr>
              <w:rPr>
                <w:rFonts w:ascii="Arial"/>
              </w:rPr>
            </w:pPr>
          </w:p>
        </w:tc>
        <w:tc>
          <w:tcPr>
            <w:tcW w:w="1682" w:type="dxa"/>
          </w:tcPr>
          <w:p w14:paraId="6EBDD961">
            <w:pPr>
              <w:rPr>
                <w:rFonts w:ascii="Arial"/>
              </w:rPr>
            </w:pPr>
          </w:p>
        </w:tc>
        <w:tc>
          <w:tcPr>
            <w:tcW w:w="2519" w:type="dxa"/>
            <w:tcBorders>
              <w:right w:val="single" w:color="000000" w:sz="4" w:space="0"/>
            </w:tcBorders>
          </w:tcPr>
          <w:p w14:paraId="25BE6130">
            <w:pPr>
              <w:rPr>
                <w:rFonts w:ascii="Arial"/>
              </w:rPr>
            </w:pPr>
          </w:p>
        </w:tc>
        <w:tc>
          <w:tcPr>
            <w:tcW w:w="2435" w:type="dxa"/>
            <w:tcBorders>
              <w:left w:val="single" w:color="000000" w:sz="4" w:space="0"/>
            </w:tcBorders>
          </w:tcPr>
          <w:p w14:paraId="1B3ECA34">
            <w:pPr>
              <w:rPr>
                <w:rFonts w:ascii="Arial"/>
              </w:rPr>
            </w:pPr>
          </w:p>
        </w:tc>
        <w:tc>
          <w:tcPr>
            <w:tcW w:w="1069" w:type="dxa"/>
          </w:tcPr>
          <w:p w14:paraId="2485E739">
            <w:pPr>
              <w:rPr>
                <w:rFonts w:ascii="Arial"/>
              </w:rPr>
            </w:pPr>
          </w:p>
        </w:tc>
      </w:tr>
      <w:tr w14:paraId="29CF5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tcPr>
          <w:p w14:paraId="164C174A">
            <w:pPr>
              <w:spacing w:before="116" w:line="182" w:lineRule="auto"/>
              <w:ind w:left="294"/>
              <w:rPr>
                <w:rFonts w:ascii="宋体" w:hAnsi="宋体" w:eastAsia="宋体" w:cs="宋体"/>
                <w:szCs w:val="21"/>
              </w:rPr>
            </w:pPr>
            <w:r>
              <w:rPr>
                <w:rFonts w:ascii="宋体" w:hAnsi="宋体" w:eastAsia="宋体" w:cs="宋体"/>
                <w:szCs w:val="21"/>
              </w:rPr>
              <w:t>7</w:t>
            </w:r>
          </w:p>
        </w:tc>
        <w:tc>
          <w:tcPr>
            <w:tcW w:w="2238" w:type="dxa"/>
            <w:vAlign w:val="center"/>
          </w:tcPr>
          <w:p w14:paraId="7433EF7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可编程控制器</w:t>
            </w:r>
          </w:p>
        </w:tc>
        <w:tc>
          <w:tcPr>
            <w:tcW w:w="2239" w:type="dxa"/>
          </w:tcPr>
          <w:p w14:paraId="507C7F80">
            <w:pPr>
              <w:rPr>
                <w:rFonts w:ascii="Arial"/>
              </w:rPr>
            </w:pPr>
          </w:p>
        </w:tc>
        <w:tc>
          <w:tcPr>
            <w:tcW w:w="1120" w:type="dxa"/>
          </w:tcPr>
          <w:p w14:paraId="3F84CBD7">
            <w:pPr>
              <w:rPr>
                <w:rFonts w:ascii="Arial"/>
              </w:rPr>
            </w:pPr>
          </w:p>
        </w:tc>
        <w:tc>
          <w:tcPr>
            <w:tcW w:w="1682" w:type="dxa"/>
          </w:tcPr>
          <w:p w14:paraId="0982771F">
            <w:pPr>
              <w:rPr>
                <w:rFonts w:ascii="Arial"/>
              </w:rPr>
            </w:pPr>
          </w:p>
        </w:tc>
        <w:tc>
          <w:tcPr>
            <w:tcW w:w="2519" w:type="dxa"/>
            <w:tcBorders>
              <w:right w:val="single" w:color="000000" w:sz="4" w:space="0"/>
            </w:tcBorders>
          </w:tcPr>
          <w:p w14:paraId="749F4069">
            <w:pPr>
              <w:rPr>
                <w:rFonts w:ascii="Arial"/>
              </w:rPr>
            </w:pPr>
          </w:p>
        </w:tc>
        <w:tc>
          <w:tcPr>
            <w:tcW w:w="2435" w:type="dxa"/>
            <w:tcBorders>
              <w:left w:val="single" w:color="000000" w:sz="4" w:space="0"/>
            </w:tcBorders>
          </w:tcPr>
          <w:p w14:paraId="3D584F57">
            <w:pPr>
              <w:rPr>
                <w:rFonts w:ascii="Arial"/>
              </w:rPr>
            </w:pPr>
          </w:p>
        </w:tc>
        <w:tc>
          <w:tcPr>
            <w:tcW w:w="1069" w:type="dxa"/>
          </w:tcPr>
          <w:p w14:paraId="2BA76251">
            <w:pPr>
              <w:rPr>
                <w:rFonts w:ascii="Arial"/>
              </w:rPr>
            </w:pPr>
          </w:p>
        </w:tc>
      </w:tr>
      <w:tr w14:paraId="4FBDD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14:paraId="1D9630EE">
            <w:pPr>
              <w:spacing w:before="114" w:line="183" w:lineRule="auto"/>
              <w:ind w:left="290"/>
              <w:rPr>
                <w:rFonts w:ascii="宋体" w:hAnsi="宋体" w:eastAsia="宋体" w:cs="宋体"/>
                <w:szCs w:val="21"/>
              </w:rPr>
            </w:pPr>
            <w:r>
              <w:rPr>
                <w:rFonts w:ascii="宋体" w:hAnsi="宋体" w:eastAsia="宋体" w:cs="宋体"/>
                <w:szCs w:val="21"/>
              </w:rPr>
              <w:t>8</w:t>
            </w:r>
          </w:p>
        </w:tc>
        <w:tc>
          <w:tcPr>
            <w:tcW w:w="2238" w:type="dxa"/>
            <w:vAlign w:val="center"/>
          </w:tcPr>
          <w:p w14:paraId="55541B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控制柜</w:t>
            </w:r>
          </w:p>
        </w:tc>
        <w:tc>
          <w:tcPr>
            <w:tcW w:w="2239" w:type="dxa"/>
          </w:tcPr>
          <w:p w14:paraId="15DA427C">
            <w:pPr>
              <w:rPr>
                <w:rFonts w:ascii="Arial"/>
              </w:rPr>
            </w:pPr>
          </w:p>
        </w:tc>
        <w:tc>
          <w:tcPr>
            <w:tcW w:w="1120" w:type="dxa"/>
          </w:tcPr>
          <w:p w14:paraId="0EA3ED0E">
            <w:pPr>
              <w:rPr>
                <w:rFonts w:ascii="Arial"/>
              </w:rPr>
            </w:pPr>
          </w:p>
        </w:tc>
        <w:tc>
          <w:tcPr>
            <w:tcW w:w="1682" w:type="dxa"/>
          </w:tcPr>
          <w:p w14:paraId="007044CC">
            <w:pPr>
              <w:rPr>
                <w:rFonts w:ascii="Arial"/>
              </w:rPr>
            </w:pPr>
          </w:p>
        </w:tc>
        <w:tc>
          <w:tcPr>
            <w:tcW w:w="2519" w:type="dxa"/>
            <w:tcBorders>
              <w:right w:val="single" w:color="000000" w:sz="4" w:space="0"/>
            </w:tcBorders>
          </w:tcPr>
          <w:p w14:paraId="6E7A3D3A">
            <w:pPr>
              <w:rPr>
                <w:rFonts w:ascii="Arial"/>
              </w:rPr>
            </w:pPr>
          </w:p>
        </w:tc>
        <w:tc>
          <w:tcPr>
            <w:tcW w:w="2435" w:type="dxa"/>
            <w:tcBorders>
              <w:left w:val="single" w:color="000000" w:sz="4" w:space="0"/>
            </w:tcBorders>
          </w:tcPr>
          <w:p w14:paraId="15AF67D5">
            <w:pPr>
              <w:rPr>
                <w:rFonts w:ascii="Arial"/>
              </w:rPr>
            </w:pPr>
          </w:p>
        </w:tc>
        <w:tc>
          <w:tcPr>
            <w:tcW w:w="1069" w:type="dxa"/>
          </w:tcPr>
          <w:p w14:paraId="2857A256">
            <w:pPr>
              <w:rPr>
                <w:rFonts w:ascii="Arial"/>
              </w:rPr>
            </w:pPr>
          </w:p>
        </w:tc>
      </w:tr>
      <w:tr w14:paraId="2B134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921DE28">
            <w:pPr>
              <w:spacing w:before="114" w:line="183" w:lineRule="auto"/>
              <w:ind w:left="290"/>
              <w:rPr>
                <w:rFonts w:ascii="宋体" w:hAnsi="宋体" w:eastAsia="宋体" w:cs="宋体"/>
                <w:szCs w:val="21"/>
              </w:rPr>
            </w:pPr>
            <w:r>
              <w:rPr>
                <w:rFonts w:ascii="宋体" w:hAnsi="宋体" w:eastAsia="宋体" w:cs="宋体"/>
                <w:szCs w:val="21"/>
              </w:rPr>
              <w:t>9</w:t>
            </w:r>
          </w:p>
        </w:tc>
        <w:tc>
          <w:tcPr>
            <w:tcW w:w="2238" w:type="dxa"/>
            <w:vAlign w:val="center"/>
          </w:tcPr>
          <w:p w14:paraId="12B6E9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控制软件</w:t>
            </w:r>
          </w:p>
        </w:tc>
        <w:tc>
          <w:tcPr>
            <w:tcW w:w="2239" w:type="dxa"/>
          </w:tcPr>
          <w:p w14:paraId="134296E8">
            <w:pPr>
              <w:rPr>
                <w:rFonts w:ascii="Arial"/>
              </w:rPr>
            </w:pPr>
          </w:p>
        </w:tc>
        <w:tc>
          <w:tcPr>
            <w:tcW w:w="1120" w:type="dxa"/>
          </w:tcPr>
          <w:p w14:paraId="2C0D6803">
            <w:pPr>
              <w:rPr>
                <w:rFonts w:ascii="Arial"/>
              </w:rPr>
            </w:pPr>
          </w:p>
        </w:tc>
        <w:tc>
          <w:tcPr>
            <w:tcW w:w="1682" w:type="dxa"/>
          </w:tcPr>
          <w:p w14:paraId="7ECE5157">
            <w:pPr>
              <w:rPr>
                <w:rFonts w:ascii="Arial"/>
              </w:rPr>
            </w:pPr>
          </w:p>
        </w:tc>
        <w:tc>
          <w:tcPr>
            <w:tcW w:w="2519" w:type="dxa"/>
            <w:tcBorders>
              <w:right w:val="single" w:color="000000" w:sz="4" w:space="0"/>
            </w:tcBorders>
          </w:tcPr>
          <w:p w14:paraId="3757CE18">
            <w:pPr>
              <w:rPr>
                <w:rFonts w:ascii="Arial"/>
              </w:rPr>
            </w:pPr>
          </w:p>
        </w:tc>
        <w:tc>
          <w:tcPr>
            <w:tcW w:w="2435" w:type="dxa"/>
            <w:tcBorders>
              <w:left w:val="single" w:color="000000" w:sz="4" w:space="0"/>
            </w:tcBorders>
          </w:tcPr>
          <w:p w14:paraId="0603174A">
            <w:pPr>
              <w:rPr>
                <w:rFonts w:ascii="Arial"/>
              </w:rPr>
            </w:pPr>
          </w:p>
        </w:tc>
        <w:tc>
          <w:tcPr>
            <w:tcW w:w="1069" w:type="dxa"/>
          </w:tcPr>
          <w:p w14:paraId="4DA4EC46">
            <w:pPr>
              <w:rPr>
                <w:rFonts w:ascii="Arial"/>
              </w:rPr>
            </w:pPr>
          </w:p>
        </w:tc>
      </w:tr>
      <w:tr w14:paraId="67FAA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B2A76C2">
            <w:pPr>
              <w:spacing w:before="79" w:line="284" w:lineRule="exact"/>
              <w:ind w:left="249"/>
              <w:rPr>
                <w:rFonts w:hint="default" w:ascii="宋体" w:hAnsi="宋体" w:eastAsia="宋体" w:cs="宋体"/>
                <w:szCs w:val="21"/>
                <w:lang w:val="en-US" w:eastAsia="zh-CN"/>
              </w:rPr>
            </w:pPr>
            <w:r>
              <w:rPr>
                <w:rFonts w:hint="eastAsia" w:ascii="宋体" w:hAnsi="宋体" w:eastAsia="宋体" w:cs="宋体"/>
                <w:position w:val="1"/>
                <w:szCs w:val="21"/>
                <w:lang w:val="en-US" w:eastAsia="zh-CN"/>
              </w:rPr>
              <w:t>10</w:t>
            </w:r>
          </w:p>
        </w:tc>
        <w:tc>
          <w:tcPr>
            <w:tcW w:w="2238" w:type="dxa"/>
            <w:vAlign w:val="center"/>
          </w:tcPr>
          <w:p w14:paraId="5405F9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电器元件</w:t>
            </w:r>
          </w:p>
        </w:tc>
        <w:tc>
          <w:tcPr>
            <w:tcW w:w="2239" w:type="dxa"/>
          </w:tcPr>
          <w:p w14:paraId="0F32822B">
            <w:pPr>
              <w:rPr>
                <w:rFonts w:ascii="Arial"/>
              </w:rPr>
            </w:pPr>
          </w:p>
        </w:tc>
        <w:tc>
          <w:tcPr>
            <w:tcW w:w="1120" w:type="dxa"/>
          </w:tcPr>
          <w:p w14:paraId="191F056F">
            <w:pPr>
              <w:rPr>
                <w:rFonts w:ascii="Arial"/>
              </w:rPr>
            </w:pPr>
          </w:p>
        </w:tc>
        <w:tc>
          <w:tcPr>
            <w:tcW w:w="1682" w:type="dxa"/>
          </w:tcPr>
          <w:p w14:paraId="1CCAC8ED">
            <w:pPr>
              <w:rPr>
                <w:rFonts w:ascii="Arial"/>
              </w:rPr>
            </w:pPr>
          </w:p>
        </w:tc>
        <w:tc>
          <w:tcPr>
            <w:tcW w:w="2519" w:type="dxa"/>
            <w:tcBorders>
              <w:right w:val="single" w:color="000000" w:sz="4" w:space="0"/>
            </w:tcBorders>
          </w:tcPr>
          <w:p w14:paraId="14B0D154">
            <w:pPr>
              <w:rPr>
                <w:rFonts w:ascii="Arial"/>
              </w:rPr>
            </w:pPr>
          </w:p>
        </w:tc>
        <w:tc>
          <w:tcPr>
            <w:tcW w:w="2435" w:type="dxa"/>
            <w:tcBorders>
              <w:left w:val="single" w:color="000000" w:sz="4" w:space="0"/>
            </w:tcBorders>
          </w:tcPr>
          <w:p w14:paraId="7978FF3E">
            <w:pPr>
              <w:rPr>
                <w:rFonts w:ascii="Arial"/>
              </w:rPr>
            </w:pPr>
          </w:p>
        </w:tc>
        <w:tc>
          <w:tcPr>
            <w:tcW w:w="1069" w:type="dxa"/>
          </w:tcPr>
          <w:p w14:paraId="20C9CA08">
            <w:pPr>
              <w:rPr>
                <w:rFonts w:ascii="Arial"/>
              </w:rPr>
            </w:pPr>
          </w:p>
        </w:tc>
      </w:tr>
      <w:tr w14:paraId="08816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6137EE9">
            <w:pPr>
              <w:spacing w:before="79" w:line="284" w:lineRule="exact"/>
              <w:ind w:left="249"/>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11</w:t>
            </w:r>
          </w:p>
        </w:tc>
        <w:tc>
          <w:tcPr>
            <w:tcW w:w="2238" w:type="dxa"/>
            <w:vAlign w:val="center"/>
          </w:tcPr>
          <w:p w14:paraId="380770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丝杠</w:t>
            </w:r>
          </w:p>
        </w:tc>
        <w:tc>
          <w:tcPr>
            <w:tcW w:w="2239" w:type="dxa"/>
          </w:tcPr>
          <w:p w14:paraId="7E319E2C">
            <w:pPr>
              <w:rPr>
                <w:rFonts w:ascii="Arial"/>
              </w:rPr>
            </w:pPr>
          </w:p>
        </w:tc>
        <w:tc>
          <w:tcPr>
            <w:tcW w:w="1120" w:type="dxa"/>
          </w:tcPr>
          <w:p w14:paraId="19CE19A1">
            <w:pPr>
              <w:rPr>
                <w:rFonts w:ascii="Arial"/>
              </w:rPr>
            </w:pPr>
          </w:p>
        </w:tc>
        <w:tc>
          <w:tcPr>
            <w:tcW w:w="1682" w:type="dxa"/>
          </w:tcPr>
          <w:p w14:paraId="08C43CF0">
            <w:pPr>
              <w:rPr>
                <w:rFonts w:ascii="Arial"/>
              </w:rPr>
            </w:pPr>
          </w:p>
        </w:tc>
        <w:tc>
          <w:tcPr>
            <w:tcW w:w="2519" w:type="dxa"/>
            <w:tcBorders>
              <w:right w:val="single" w:color="000000" w:sz="4" w:space="0"/>
            </w:tcBorders>
          </w:tcPr>
          <w:p w14:paraId="5A923123">
            <w:pPr>
              <w:rPr>
                <w:rFonts w:ascii="Arial"/>
              </w:rPr>
            </w:pPr>
          </w:p>
        </w:tc>
        <w:tc>
          <w:tcPr>
            <w:tcW w:w="2435" w:type="dxa"/>
            <w:tcBorders>
              <w:left w:val="single" w:color="000000" w:sz="4" w:space="0"/>
            </w:tcBorders>
          </w:tcPr>
          <w:p w14:paraId="36F230A0">
            <w:pPr>
              <w:rPr>
                <w:rFonts w:ascii="Arial"/>
              </w:rPr>
            </w:pPr>
          </w:p>
        </w:tc>
        <w:tc>
          <w:tcPr>
            <w:tcW w:w="1069" w:type="dxa"/>
          </w:tcPr>
          <w:p w14:paraId="02416264">
            <w:pPr>
              <w:rPr>
                <w:rFonts w:ascii="Arial"/>
              </w:rPr>
            </w:pPr>
          </w:p>
        </w:tc>
      </w:tr>
      <w:tr w14:paraId="5A3F4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E02C28B">
            <w:pPr>
              <w:spacing w:before="79" w:line="284" w:lineRule="exact"/>
              <w:ind w:left="249"/>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12</w:t>
            </w:r>
          </w:p>
        </w:tc>
        <w:tc>
          <w:tcPr>
            <w:tcW w:w="2238" w:type="dxa"/>
            <w:vAlign w:val="center"/>
          </w:tcPr>
          <w:p w14:paraId="1FD43B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联轴器</w:t>
            </w:r>
          </w:p>
        </w:tc>
        <w:tc>
          <w:tcPr>
            <w:tcW w:w="2239" w:type="dxa"/>
          </w:tcPr>
          <w:p w14:paraId="5C86E466">
            <w:pPr>
              <w:rPr>
                <w:rFonts w:ascii="Arial"/>
              </w:rPr>
            </w:pPr>
          </w:p>
        </w:tc>
        <w:tc>
          <w:tcPr>
            <w:tcW w:w="1120" w:type="dxa"/>
          </w:tcPr>
          <w:p w14:paraId="3C30D19E">
            <w:pPr>
              <w:rPr>
                <w:rFonts w:ascii="Arial"/>
              </w:rPr>
            </w:pPr>
          </w:p>
        </w:tc>
        <w:tc>
          <w:tcPr>
            <w:tcW w:w="1682" w:type="dxa"/>
          </w:tcPr>
          <w:p w14:paraId="6973B3E0">
            <w:pPr>
              <w:rPr>
                <w:rFonts w:ascii="Arial"/>
              </w:rPr>
            </w:pPr>
          </w:p>
        </w:tc>
        <w:tc>
          <w:tcPr>
            <w:tcW w:w="2519" w:type="dxa"/>
            <w:tcBorders>
              <w:right w:val="single" w:color="000000" w:sz="4" w:space="0"/>
            </w:tcBorders>
          </w:tcPr>
          <w:p w14:paraId="193F8FFB">
            <w:pPr>
              <w:rPr>
                <w:rFonts w:ascii="Arial"/>
              </w:rPr>
            </w:pPr>
          </w:p>
        </w:tc>
        <w:tc>
          <w:tcPr>
            <w:tcW w:w="2435" w:type="dxa"/>
            <w:tcBorders>
              <w:left w:val="single" w:color="000000" w:sz="4" w:space="0"/>
            </w:tcBorders>
          </w:tcPr>
          <w:p w14:paraId="4F27807D">
            <w:pPr>
              <w:rPr>
                <w:rFonts w:ascii="Arial"/>
              </w:rPr>
            </w:pPr>
          </w:p>
        </w:tc>
        <w:tc>
          <w:tcPr>
            <w:tcW w:w="1069" w:type="dxa"/>
          </w:tcPr>
          <w:p w14:paraId="7F1518BE">
            <w:pPr>
              <w:rPr>
                <w:rFonts w:ascii="Arial"/>
              </w:rPr>
            </w:pPr>
          </w:p>
        </w:tc>
      </w:tr>
      <w:tr w14:paraId="449CE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7EB305D">
            <w:pPr>
              <w:spacing w:before="79" w:line="284" w:lineRule="exact"/>
              <w:ind w:left="249"/>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13</w:t>
            </w:r>
          </w:p>
        </w:tc>
        <w:tc>
          <w:tcPr>
            <w:tcW w:w="2238" w:type="dxa"/>
            <w:vAlign w:val="center"/>
          </w:tcPr>
          <w:p w14:paraId="028F43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直线导轨</w:t>
            </w:r>
          </w:p>
        </w:tc>
        <w:tc>
          <w:tcPr>
            <w:tcW w:w="2239" w:type="dxa"/>
          </w:tcPr>
          <w:p w14:paraId="415B95B2">
            <w:pPr>
              <w:rPr>
                <w:rFonts w:ascii="Arial"/>
              </w:rPr>
            </w:pPr>
          </w:p>
        </w:tc>
        <w:tc>
          <w:tcPr>
            <w:tcW w:w="1120" w:type="dxa"/>
          </w:tcPr>
          <w:p w14:paraId="5F8B52FF">
            <w:pPr>
              <w:rPr>
                <w:rFonts w:ascii="Arial"/>
              </w:rPr>
            </w:pPr>
          </w:p>
        </w:tc>
        <w:tc>
          <w:tcPr>
            <w:tcW w:w="1682" w:type="dxa"/>
          </w:tcPr>
          <w:p w14:paraId="464A4258">
            <w:pPr>
              <w:rPr>
                <w:rFonts w:ascii="Arial"/>
              </w:rPr>
            </w:pPr>
          </w:p>
        </w:tc>
        <w:tc>
          <w:tcPr>
            <w:tcW w:w="2519" w:type="dxa"/>
            <w:tcBorders>
              <w:right w:val="single" w:color="000000" w:sz="4" w:space="0"/>
            </w:tcBorders>
          </w:tcPr>
          <w:p w14:paraId="51DBF6A1">
            <w:pPr>
              <w:rPr>
                <w:rFonts w:ascii="Arial"/>
              </w:rPr>
            </w:pPr>
          </w:p>
        </w:tc>
        <w:tc>
          <w:tcPr>
            <w:tcW w:w="2435" w:type="dxa"/>
            <w:tcBorders>
              <w:left w:val="single" w:color="000000" w:sz="4" w:space="0"/>
            </w:tcBorders>
          </w:tcPr>
          <w:p w14:paraId="2FC49914">
            <w:pPr>
              <w:rPr>
                <w:rFonts w:ascii="Arial"/>
              </w:rPr>
            </w:pPr>
          </w:p>
        </w:tc>
        <w:tc>
          <w:tcPr>
            <w:tcW w:w="1069" w:type="dxa"/>
          </w:tcPr>
          <w:p w14:paraId="027FDB34">
            <w:pPr>
              <w:rPr>
                <w:rFonts w:ascii="Arial"/>
              </w:rPr>
            </w:pPr>
          </w:p>
        </w:tc>
      </w:tr>
      <w:tr w14:paraId="65D20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DF4AFC8">
            <w:pPr>
              <w:spacing w:before="79" w:line="284" w:lineRule="exact"/>
              <w:ind w:left="249"/>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14</w:t>
            </w:r>
          </w:p>
        </w:tc>
        <w:tc>
          <w:tcPr>
            <w:tcW w:w="2238" w:type="dxa"/>
            <w:vAlign w:val="center"/>
          </w:tcPr>
          <w:p w14:paraId="1527762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试验舱</w:t>
            </w:r>
          </w:p>
        </w:tc>
        <w:tc>
          <w:tcPr>
            <w:tcW w:w="2239" w:type="dxa"/>
          </w:tcPr>
          <w:p w14:paraId="4663849C">
            <w:pPr>
              <w:rPr>
                <w:rFonts w:ascii="Arial"/>
              </w:rPr>
            </w:pPr>
          </w:p>
        </w:tc>
        <w:tc>
          <w:tcPr>
            <w:tcW w:w="1120" w:type="dxa"/>
          </w:tcPr>
          <w:p w14:paraId="554CD04B">
            <w:pPr>
              <w:rPr>
                <w:rFonts w:ascii="Arial"/>
              </w:rPr>
            </w:pPr>
          </w:p>
        </w:tc>
        <w:tc>
          <w:tcPr>
            <w:tcW w:w="1682" w:type="dxa"/>
          </w:tcPr>
          <w:p w14:paraId="09FC19D1">
            <w:pPr>
              <w:rPr>
                <w:rFonts w:ascii="Arial"/>
              </w:rPr>
            </w:pPr>
          </w:p>
        </w:tc>
        <w:tc>
          <w:tcPr>
            <w:tcW w:w="2519" w:type="dxa"/>
            <w:tcBorders>
              <w:right w:val="single" w:color="000000" w:sz="4" w:space="0"/>
            </w:tcBorders>
          </w:tcPr>
          <w:p w14:paraId="23605D0E">
            <w:pPr>
              <w:rPr>
                <w:rFonts w:ascii="Arial"/>
              </w:rPr>
            </w:pPr>
          </w:p>
        </w:tc>
        <w:tc>
          <w:tcPr>
            <w:tcW w:w="2435" w:type="dxa"/>
            <w:tcBorders>
              <w:left w:val="single" w:color="000000" w:sz="4" w:space="0"/>
            </w:tcBorders>
          </w:tcPr>
          <w:p w14:paraId="300FFE10">
            <w:pPr>
              <w:rPr>
                <w:rFonts w:ascii="Arial"/>
              </w:rPr>
            </w:pPr>
          </w:p>
        </w:tc>
        <w:tc>
          <w:tcPr>
            <w:tcW w:w="1069" w:type="dxa"/>
          </w:tcPr>
          <w:p w14:paraId="61EC2D31">
            <w:pPr>
              <w:rPr>
                <w:rFonts w:ascii="Arial"/>
              </w:rPr>
            </w:pPr>
          </w:p>
        </w:tc>
      </w:tr>
      <w:tr w14:paraId="31D67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top"/>
          </w:tcPr>
          <w:p w14:paraId="48C0DE70">
            <w:pPr>
              <w:spacing w:before="79" w:line="284" w:lineRule="exact"/>
              <w:ind w:left="249" w:leftChars="0"/>
              <w:rPr>
                <w:rFonts w:hint="eastAsia" w:ascii="宋体" w:hAnsi="宋体" w:eastAsia="宋体" w:cs="宋体"/>
                <w:kern w:val="2"/>
                <w:position w:val="1"/>
                <w:sz w:val="21"/>
                <w:szCs w:val="21"/>
                <w:lang w:val="en-US" w:eastAsia="zh-CN" w:bidi="ar-SA"/>
              </w:rPr>
            </w:pPr>
            <w:r>
              <w:rPr>
                <w:rFonts w:hint="eastAsia" w:ascii="宋体" w:hAnsi="宋体" w:eastAsia="宋体" w:cs="宋体"/>
                <w:position w:val="1"/>
                <w:szCs w:val="21"/>
                <w:lang w:val="en-US" w:eastAsia="zh-CN"/>
              </w:rPr>
              <w:t>15</w:t>
            </w:r>
          </w:p>
        </w:tc>
        <w:tc>
          <w:tcPr>
            <w:tcW w:w="2238" w:type="dxa"/>
            <w:shd w:val="clear" w:color="auto" w:fill="auto"/>
            <w:vAlign w:val="center"/>
          </w:tcPr>
          <w:p w14:paraId="057AFA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齿轮箱（如有）</w:t>
            </w:r>
          </w:p>
        </w:tc>
        <w:tc>
          <w:tcPr>
            <w:tcW w:w="2239" w:type="dxa"/>
          </w:tcPr>
          <w:p w14:paraId="6D85BFB9">
            <w:pPr>
              <w:rPr>
                <w:rFonts w:ascii="Arial"/>
              </w:rPr>
            </w:pPr>
          </w:p>
        </w:tc>
        <w:tc>
          <w:tcPr>
            <w:tcW w:w="1120" w:type="dxa"/>
          </w:tcPr>
          <w:p w14:paraId="636C12B4">
            <w:pPr>
              <w:rPr>
                <w:rFonts w:ascii="Arial"/>
              </w:rPr>
            </w:pPr>
          </w:p>
        </w:tc>
        <w:tc>
          <w:tcPr>
            <w:tcW w:w="1682" w:type="dxa"/>
          </w:tcPr>
          <w:p w14:paraId="4DAEC381">
            <w:pPr>
              <w:rPr>
                <w:rFonts w:ascii="Arial"/>
              </w:rPr>
            </w:pPr>
          </w:p>
        </w:tc>
        <w:tc>
          <w:tcPr>
            <w:tcW w:w="2519" w:type="dxa"/>
            <w:tcBorders>
              <w:right w:val="single" w:color="000000" w:sz="4" w:space="0"/>
            </w:tcBorders>
          </w:tcPr>
          <w:p w14:paraId="598E8995">
            <w:pPr>
              <w:rPr>
                <w:rFonts w:ascii="Arial"/>
              </w:rPr>
            </w:pPr>
          </w:p>
        </w:tc>
        <w:tc>
          <w:tcPr>
            <w:tcW w:w="2435" w:type="dxa"/>
            <w:tcBorders>
              <w:left w:val="single" w:color="000000" w:sz="4" w:space="0"/>
            </w:tcBorders>
          </w:tcPr>
          <w:p w14:paraId="196231CB">
            <w:pPr>
              <w:rPr>
                <w:rFonts w:ascii="Arial"/>
              </w:rPr>
            </w:pPr>
          </w:p>
        </w:tc>
        <w:tc>
          <w:tcPr>
            <w:tcW w:w="1069" w:type="dxa"/>
          </w:tcPr>
          <w:p w14:paraId="1697E74C">
            <w:pPr>
              <w:rPr>
                <w:rFonts w:ascii="Arial"/>
              </w:rPr>
            </w:pPr>
          </w:p>
        </w:tc>
      </w:tr>
      <w:tr w14:paraId="7292F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F8190C1">
            <w:pPr>
              <w:spacing w:before="79" w:line="284" w:lineRule="exact"/>
              <w:ind w:left="249"/>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w:t>
            </w:r>
          </w:p>
        </w:tc>
        <w:tc>
          <w:tcPr>
            <w:tcW w:w="2238" w:type="dxa"/>
            <w:vAlign w:val="center"/>
          </w:tcPr>
          <w:p w14:paraId="24C0DF3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239" w:type="dxa"/>
          </w:tcPr>
          <w:p w14:paraId="5527C71F">
            <w:pPr>
              <w:rPr>
                <w:rFonts w:ascii="Arial"/>
              </w:rPr>
            </w:pPr>
          </w:p>
        </w:tc>
        <w:tc>
          <w:tcPr>
            <w:tcW w:w="1120" w:type="dxa"/>
          </w:tcPr>
          <w:p w14:paraId="68117ECD">
            <w:pPr>
              <w:rPr>
                <w:rFonts w:ascii="Arial"/>
              </w:rPr>
            </w:pPr>
          </w:p>
        </w:tc>
        <w:tc>
          <w:tcPr>
            <w:tcW w:w="1682" w:type="dxa"/>
          </w:tcPr>
          <w:p w14:paraId="7D097C66">
            <w:pPr>
              <w:rPr>
                <w:rFonts w:ascii="Arial"/>
              </w:rPr>
            </w:pPr>
          </w:p>
        </w:tc>
        <w:tc>
          <w:tcPr>
            <w:tcW w:w="2519" w:type="dxa"/>
            <w:tcBorders>
              <w:right w:val="single" w:color="000000" w:sz="4" w:space="0"/>
            </w:tcBorders>
          </w:tcPr>
          <w:p w14:paraId="6AC3B33F">
            <w:pPr>
              <w:rPr>
                <w:rFonts w:ascii="Arial"/>
              </w:rPr>
            </w:pPr>
          </w:p>
        </w:tc>
        <w:tc>
          <w:tcPr>
            <w:tcW w:w="2435" w:type="dxa"/>
            <w:tcBorders>
              <w:left w:val="single" w:color="000000" w:sz="4" w:space="0"/>
            </w:tcBorders>
          </w:tcPr>
          <w:p w14:paraId="3D3CF286">
            <w:pPr>
              <w:rPr>
                <w:rFonts w:ascii="Arial"/>
              </w:rPr>
            </w:pPr>
          </w:p>
        </w:tc>
        <w:tc>
          <w:tcPr>
            <w:tcW w:w="1069" w:type="dxa"/>
          </w:tcPr>
          <w:p w14:paraId="70F3F000">
            <w:pPr>
              <w:rPr>
                <w:rFonts w:ascii="Arial"/>
              </w:rPr>
            </w:pPr>
          </w:p>
        </w:tc>
      </w:tr>
      <w:tr w14:paraId="75CDA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14:paraId="06F58D87">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0444B74B">
            <w:pPr>
              <w:rPr>
                <w:rFonts w:ascii="Arial"/>
              </w:rPr>
            </w:pPr>
          </w:p>
        </w:tc>
        <w:tc>
          <w:tcPr>
            <w:tcW w:w="1069" w:type="dxa"/>
          </w:tcPr>
          <w:p w14:paraId="5D07F211">
            <w:pPr>
              <w:rPr>
                <w:rFonts w:ascii="Arial"/>
              </w:rPr>
            </w:pPr>
          </w:p>
        </w:tc>
      </w:tr>
    </w:tbl>
    <w:p w14:paraId="70A40E2E">
      <w:pPr>
        <w:spacing w:before="58" w:line="219" w:lineRule="auto"/>
        <w:ind w:left="8"/>
        <w:rPr>
          <w:rFonts w:ascii="宋体" w:hAnsi="宋体" w:eastAsia="宋体" w:cs="宋体"/>
          <w:spacing w:val="-8"/>
          <w:szCs w:val="21"/>
        </w:rPr>
      </w:pPr>
    </w:p>
    <w:p w14:paraId="1E85DCD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D95A586">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47162A9B">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5D7B7D4">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707836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7FEEC4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C99A685">
      <w:pPr>
        <w:spacing w:line="105" w:lineRule="exact"/>
      </w:pPr>
    </w:p>
    <w:p w14:paraId="1A4B500C">
      <w:pPr>
        <w:sectPr>
          <w:footerReference r:id="rId31" w:type="default"/>
          <w:pgSz w:w="16841" w:h="11907" w:orient="landscape"/>
          <w:pgMar w:top="400" w:right="1387" w:bottom="1168" w:left="1473" w:header="0" w:footer="990" w:gutter="0"/>
          <w:cols w:equalWidth="0" w:num="1">
            <w:col w:w="13980"/>
          </w:cols>
        </w:sectPr>
      </w:pPr>
    </w:p>
    <w:p w14:paraId="35B5868B">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B87932A">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93B5756">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78BF2F88">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2719AB5">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700DA112">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4D0061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855A890">
      <w:pPr>
        <w:spacing w:line="172" w:lineRule="exact"/>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0A75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45B7B90C">
            <w:pPr>
              <w:spacing w:line="296" w:lineRule="auto"/>
              <w:rPr>
                <w:rFonts w:ascii="Arial"/>
              </w:rPr>
            </w:pPr>
          </w:p>
          <w:p w14:paraId="05DAD415">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3C733A38">
            <w:pPr>
              <w:spacing w:line="295" w:lineRule="auto"/>
              <w:rPr>
                <w:rFonts w:ascii="Arial"/>
              </w:rPr>
            </w:pPr>
          </w:p>
          <w:p w14:paraId="00BCA108">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E6C9EE0">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341BEBEC">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2CBCDE7B">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7AFAB0E0">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5BB2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71E92531">
            <w:pPr>
              <w:rPr>
                <w:rFonts w:ascii="Arial"/>
              </w:rPr>
            </w:pPr>
          </w:p>
        </w:tc>
        <w:tc>
          <w:tcPr>
            <w:tcW w:w="3530" w:type="dxa"/>
            <w:vMerge w:val="continue"/>
            <w:tcBorders>
              <w:top w:val="nil"/>
            </w:tcBorders>
          </w:tcPr>
          <w:p w14:paraId="003B4A43">
            <w:pPr>
              <w:rPr>
                <w:rFonts w:ascii="Arial"/>
              </w:rPr>
            </w:pPr>
          </w:p>
        </w:tc>
        <w:tc>
          <w:tcPr>
            <w:tcW w:w="2159" w:type="dxa"/>
          </w:tcPr>
          <w:p w14:paraId="4B13B5A3">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9F09FFE">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C73CABD">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6B2C873D">
            <w:pPr>
              <w:spacing w:before="161" w:line="185" w:lineRule="auto"/>
              <w:ind w:left="1031"/>
              <w:rPr>
                <w:rFonts w:ascii="宋体" w:hAnsi="宋体" w:eastAsia="宋体" w:cs="宋体"/>
                <w:szCs w:val="21"/>
              </w:rPr>
            </w:pPr>
            <w:r>
              <w:rPr>
                <w:rFonts w:ascii="宋体" w:hAnsi="宋体" w:eastAsia="宋体" w:cs="宋体"/>
                <w:szCs w:val="21"/>
              </w:rPr>
              <w:t>4</w:t>
            </w:r>
          </w:p>
        </w:tc>
      </w:tr>
      <w:tr w14:paraId="788AB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39AC030">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2BC0D917">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E2E9BF4">
            <w:pPr>
              <w:rPr>
                <w:rFonts w:ascii="Arial"/>
              </w:rPr>
            </w:pPr>
          </w:p>
        </w:tc>
        <w:tc>
          <w:tcPr>
            <w:tcW w:w="2186" w:type="dxa"/>
          </w:tcPr>
          <w:p w14:paraId="207992EF">
            <w:pPr>
              <w:rPr>
                <w:rFonts w:ascii="Arial"/>
              </w:rPr>
            </w:pPr>
          </w:p>
        </w:tc>
        <w:tc>
          <w:tcPr>
            <w:tcW w:w="2596" w:type="dxa"/>
          </w:tcPr>
          <w:p w14:paraId="5EFE1404">
            <w:pPr>
              <w:rPr>
                <w:rFonts w:ascii="Arial"/>
              </w:rPr>
            </w:pPr>
          </w:p>
        </w:tc>
        <w:tc>
          <w:tcPr>
            <w:tcW w:w="2164" w:type="dxa"/>
          </w:tcPr>
          <w:p w14:paraId="040CABFB">
            <w:pPr>
              <w:rPr>
                <w:rFonts w:ascii="Arial"/>
              </w:rPr>
            </w:pPr>
          </w:p>
        </w:tc>
      </w:tr>
      <w:tr w14:paraId="0072E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3C9824D">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491F83C1">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34D60AE">
            <w:pPr>
              <w:rPr>
                <w:rFonts w:ascii="Arial"/>
              </w:rPr>
            </w:pPr>
          </w:p>
        </w:tc>
        <w:tc>
          <w:tcPr>
            <w:tcW w:w="2186" w:type="dxa"/>
          </w:tcPr>
          <w:p w14:paraId="139E6C42">
            <w:pPr>
              <w:rPr>
                <w:rFonts w:ascii="Arial"/>
              </w:rPr>
            </w:pPr>
          </w:p>
        </w:tc>
        <w:tc>
          <w:tcPr>
            <w:tcW w:w="2596" w:type="dxa"/>
          </w:tcPr>
          <w:p w14:paraId="30EBDA22">
            <w:pPr>
              <w:rPr>
                <w:rFonts w:ascii="Arial"/>
              </w:rPr>
            </w:pPr>
          </w:p>
        </w:tc>
        <w:tc>
          <w:tcPr>
            <w:tcW w:w="2164" w:type="dxa"/>
            <w:vMerge w:val="restart"/>
            <w:tcBorders>
              <w:bottom w:val="nil"/>
            </w:tcBorders>
          </w:tcPr>
          <w:p w14:paraId="78681A31">
            <w:pPr>
              <w:spacing w:line="295" w:lineRule="auto"/>
              <w:rPr>
                <w:rFonts w:ascii="Arial"/>
              </w:rPr>
            </w:pPr>
          </w:p>
          <w:p w14:paraId="08FBD6E6">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2007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4F65DC01">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7602EAD2">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0BBF73BE">
            <w:pPr>
              <w:rPr>
                <w:rFonts w:ascii="Arial"/>
              </w:rPr>
            </w:pPr>
          </w:p>
        </w:tc>
        <w:tc>
          <w:tcPr>
            <w:tcW w:w="2186" w:type="dxa"/>
          </w:tcPr>
          <w:p w14:paraId="7661C0C1">
            <w:pPr>
              <w:rPr>
                <w:rFonts w:ascii="Arial"/>
              </w:rPr>
            </w:pPr>
          </w:p>
        </w:tc>
        <w:tc>
          <w:tcPr>
            <w:tcW w:w="2596" w:type="dxa"/>
          </w:tcPr>
          <w:p w14:paraId="3CFD1E64">
            <w:pPr>
              <w:rPr>
                <w:rFonts w:ascii="Arial"/>
              </w:rPr>
            </w:pPr>
          </w:p>
        </w:tc>
        <w:tc>
          <w:tcPr>
            <w:tcW w:w="2164" w:type="dxa"/>
            <w:vMerge w:val="continue"/>
            <w:tcBorders>
              <w:top w:val="nil"/>
            </w:tcBorders>
          </w:tcPr>
          <w:p w14:paraId="43D231CC">
            <w:pPr>
              <w:rPr>
                <w:rFonts w:ascii="Arial"/>
              </w:rPr>
            </w:pPr>
          </w:p>
        </w:tc>
      </w:tr>
      <w:tr w14:paraId="558E9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A0EC4B9">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058CA30B">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4A401075">
            <w:pPr>
              <w:rPr>
                <w:rFonts w:ascii="Arial"/>
              </w:rPr>
            </w:pPr>
          </w:p>
        </w:tc>
        <w:tc>
          <w:tcPr>
            <w:tcW w:w="2186" w:type="dxa"/>
          </w:tcPr>
          <w:p w14:paraId="61467316">
            <w:pPr>
              <w:rPr>
                <w:rFonts w:ascii="Arial"/>
              </w:rPr>
            </w:pPr>
          </w:p>
        </w:tc>
        <w:tc>
          <w:tcPr>
            <w:tcW w:w="2596" w:type="dxa"/>
          </w:tcPr>
          <w:p w14:paraId="102731A2">
            <w:pPr>
              <w:rPr>
                <w:rFonts w:ascii="Arial"/>
              </w:rPr>
            </w:pPr>
          </w:p>
        </w:tc>
        <w:tc>
          <w:tcPr>
            <w:tcW w:w="2164" w:type="dxa"/>
          </w:tcPr>
          <w:p w14:paraId="4D26087C">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2136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BEE6D09">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534555BF">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1BC085BB">
            <w:pPr>
              <w:rPr>
                <w:rFonts w:ascii="Arial"/>
              </w:rPr>
            </w:pPr>
          </w:p>
        </w:tc>
        <w:tc>
          <w:tcPr>
            <w:tcW w:w="2186" w:type="dxa"/>
          </w:tcPr>
          <w:p w14:paraId="4CC1A84B">
            <w:pPr>
              <w:rPr>
                <w:rFonts w:ascii="Arial"/>
              </w:rPr>
            </w:pPr>
          </w:p>
        </w:tc>
        <w:tc>
          <w:tcPr>
            <w:tcW w:w="2596" w:type="dxa"/>
          </w:tcPr>
          <w:p w14:paraId="3F58B2CB">
            <w:pPr>
              <w:rPr>
                <w:rFonts w:ascii="Arial"/>
              </w:rPr>
            </w:pPr>
          </w:p>
        </w:tc>
        <w:tc>
          <w:tcPr>
            <w:tcW w:w="2164" w:type="dxa"/>
          </w:tcPr>
          <w:p w14:paraId="7DC5DA5D">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86B5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2FCA796">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185B80A1">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275D6983">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C3B301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2FA458DD">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68C4C9C">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C4536B0">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CE91989">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3983136C">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6495C177">
      <w:pPr>
        <w:rPr>
          <w:sz w:val="24"/>
          <w:szCs w:val="24"/>
        </w:rPr>
        <w:sectPr>
          <w:footerReference r:id="rId32" w:type="default"/>
          <w:pgSz w:w="16841" w:h="11907"/>
          <w:pgMar w:top="400" w:right="1699" w:bottom="1184" w:left="1481" w:header="0" w:footer="1022" w:gutter="0"/>
          <w:cols w:space="720" w:num="1"/>
        </w:sectPr>
      </w:pPr>
    </w:p>
    <w:p w14:paraId="4BB3FF42">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06AC0C88">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4838DCDB">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EA21473"/>
    <w:p w14:paraId="7E0740F6">
      <w:pPr>
        <w:spacing w:line="20" w:lineRule="exact"/>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CF0E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9B2490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9362F9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AE9A9BB">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2B8F5C54">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00B55100">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4806AC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0DA6C23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64D8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E881CC6">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483A3837">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02DBAC0A">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1A79780E">
            <w:pPr>
              <w:spacing w:before="266" w:line="221" w:lineRule="auto"/>
              <w:jc w:val="center"/>
              <w:rPr>
                <w:rFonts w:ascii="宋体" w:hAnsi="宋体" w:eastAsia="宋体" w:cs="宋体"/>
                <w:spacing w:val="-2"/>
                <w:szCs w:val="21"/>
              </w:rPr>
            </w:pPr>
          </w:p>
        </w:tc>
        <w:tc>
          <w:tcPr>
            <w:tcW w:w="1138" w:type="dxa"/>
          </w:tcPr>
          <w:p w14:paraId="4F610E8F">
            <w:pPr>
              <w:spacing w:before="266" w:line="221" w:lineRule="auto"/>
              <w:jc w:val="center"/>
              <w:rPr>
                <w:rFonts w:ascii="宋体" w:hAnsi="宋体" w:eastAsia="宋体" w:cs="宋体"/>
                <w:spacing w:val="-2"/>
                <w:szCs w:val="21"/>
              </w:rPr>
            </w:pPr>
          </w:p>
        </w:tc>
        <w:tc>
          <w:tcPr>
            <w:tcW w:w="2449" w:type="dxa"/>
          </w:tcPr>
          <w:p w14:paraId="47EAFE75">
            <w:pPr>
              <w:rPr>
                <w:rFonts w:ascii="Arial"/>
              </w:rPr>
            </w:pPr>
          </w:p>
        </w:tc>
        <w:tc>
          <w:tcPr>
            <w:tcW w:w="3328" w:type="dxa"/>
          </w:tcPr>
          <w:p w14:paraId="558CC3E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9C3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4A915C5">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7827B84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4C94A179">
            <w:pPr>
              <w:spacing w:before="266" w:line="221" w:lineRule="auto"/>
              <w:jc w:val="center"/>
              <w:rPr>
                <w:rFonts w:ascii="宋体" w:hAnsi="宋体" w:eastAsia="宋体" w:cs="宋体"/>
                <w:spacing w:val="-2"/>
                <w:szCs w:val="21"/>
              </w:rPr>
            </w:pPr>
          </w:p>
        </w:tc>
        <w:tc>
          <w:tcPr>
            <w:tcW w:w="1138" w:type="dxa"/>
          </w:tcPr>
          <w:p w14:paraId="028B5594">
            <w:pPr>
              <w:spacing w:before="266" w:line="221" w:lineRule="auto"/>
              <w:jc w:val="center"/>
              <w:rPr>
                <w:rFonts w:ascii="宋体" w:hAnsi="宋体" w:eastAsia="宋体" w:cs="宋体"/>
                <w:spacing w:val="-2"/>
                <w:szCs w:val="21"/>
              </w:rPr>
            </w:pPr>
          </w:p>
        </w:tc>
        <w:tc>
          <w:tcPr>
            <w:tcW w:w="1138" w:type="dxa"/>
          </w:tcPr>
          <w:p w14:paraId="4118D468">
            <w:pPr>
              <w:spacing w:before="266" w:line="221" w:lineRule="auto"/>
              <w:jc w:val="center"/>
              <w:rPr>
                <w:rFonts w:ascii="宋体" w:hAnsi="宋体" w:eastAsia="宋体" w:cs="宋体"/>
                <w:spacing w:val="-2"/>
                <w:szCs w:val="21"/>
              </w:rPr>
            </w:pPr>
          </w:p>
        </w:tc>
        <w:tc>
          <w:tcPr>
            <w:tcW w:w="2449" w:type="dxa"/>
          </w:tcPr>
          <w:p w14:paraId="6001A31F">
            <w:pPr>
              <w:rPr>
                <w:rFonts w:ascii="Arial"/>
              </w:rPr>
            </w:pPr>
          </w:p>
        </w:tc>
        <w:tc>
          <w:tcPr>
            <w:tcW w:w="3328" w:type="dxa"/>
          </w:tcPr>
          <w:p w14:paraId="6A9780F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B3C5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75293E1D">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1172E45D">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60597082">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9BFA0F5">
            <w:pPr>
              <w:spacing w:before="266" w:line="221" w:lineRule="auto"/>
              <w:jc w:val="center"/>
              <w:rPr>
                <w:rFonts w:ascii="宋体" w:hAnsi="宋体" w:eastAsia="宋体" w:cs="宋体"/>
                <w:spacing w:val="-2"/>
                <w:szCs w:val="21"/>
              </w:rPr>
            </w:pPr>
          </w:p>
        </w:tc>
        <w:tc>
          <w:tcPr>
            <w:tcW w:w="1138" w:type="dxa"/>
          </w:tcPr>
          <w:p w14:paraId="4CEC871D">
            <w:pPr>
              <w:spacing w:before="266" w:line="221" w:lineRule="auto"/>
              <w:jc w:val="center"/>
              <w:rPr>
                <w:rFonts w:ascii="宋体" w:hAnsi="宋体" w:eastAsia="宋体" w:cs="宋体"/>
                <w:spacing w:val="-2"/>
                <w:szCs w:val="21"/>
              </w:rPr>
            </w:pPr>
          </w:p>
        </w:tc>
        <w:tc>
          <w:tcPr>
            <w:tcW w:w="2449" w:type="dxa"/>
          </w:tcPr>
          <w:p w14:paraId="316A2CDC">
            <w:pPr>
              <w:rPr>
                <w:rFonts w:ascii="Arial"/>
              </w:rPr>
            </w:pPr>
          </w:p>
        </w:tc>
        <w:tc>
          <w:tcPr>
            <w:tcW w:w="3328" w:type="dxa"/>
          </w:tcPr>
          <w:p w14:paraId="346DC596">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D5FE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4A20861">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7B7D2D97">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36918188">
            <w:pPr>
              <w:spacing w:before="266" w:line="221" w:lineRule="auto"/>
              <w:jc w:val="center"/>
              <w:rPr>
                <w:rFonts w:ascii="宋体" w:hAnsi="宋体" w:eastAsia="宋体" w:cs="宋体"/>
                <w:spacing w:val="-2"/>
                <w:szCs w:val="21"/>
              </w:rPr>
            </w:pPr>
          </w:p>
        </w:tc>
        <w:tc>
          <w:tcPr>
            <w:tcW w:w="1138" w:type="dxa"/>
          </w:tcPr>
          <w:p w14:paraId="66647B3E">
            <w:pPr>
              <w:spacing w:before="266" w:line="221" w:lineRule="auto"/>
              <w:jc w:val="center"/>
              <w:rPr>
                <w:rFonts w:ascii="宋体" w:hAnsi="宋体" w:eastAsia="宋体" w:cs="宋体"/>
                <w:spacing w:val="-2"/>
                <w:szCs w:val="21"/>
              </w:rPr>
            </w:pPr>
          </w:p>
        </w:tc>
        <w:tc>
          <w:tcPr>
            <w:tcW w:w="1138" w:type="dxa"/>
          </w:tcPr>
          <w:p w14:paraId="3DE9A91C">
            <w:pPr>
              <w:spacing w:before="266" w:line="221" w:lineRule="auto"/>
              <w:jc w:val="center"/>
              <w:rPr>
                <w:rFonts w:ascii="宋体" w:hAnsi="宋体" w:eastAsia="宋体" w:cs="宋体"/>
                <w:spacing w:val="-2"/>
                <w:szCs w:val="21"/>
              </w:rPr>
            </w:pPr>
          </w:p>
        </w:tc>
        <w:tc>
          <w:tcPr>
            <w:tcW w:w="2449" w:type="dxa"/>
          </w:tcPr>
          <w:p w14:paraId="19AAFE6D">
            <w:pPr>
              <w:rPr>
                <w:rFonts w:ascii="Arial"/>
              </w:rPr>
            </w:pPr>
          </w:p>
        </w:tc>
        <w:tc>
          <w:tcPr>
            <w:tcW w:w="3328" w:type="dxa"/>
          </w:tcPr>
          <w:p w14:paraId="394A692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DE4D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F40FAB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7968EC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6A3E0E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04E599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A045F7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CF18F3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3CDF6E4">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496035B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1856A3">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5C5E4F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301941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98E825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F96CBEC"/>
    <w:p w14:paraId="4EB6FFFD">
      <w:pPr>
        <w:pStyle w:val="16"/>
      </w:pPr>
    </w:p>
    <w:p w14:paraId="5BB08B2A">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E65081A">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14:paraId="42789972">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1D1F271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A63D099">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28771AE">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A975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A876550">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256436">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49E2DBA2">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493788D0">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6D5543B">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9D4336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7011051D">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8247761">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F41CD70">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058D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637A3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F5C3B3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22168A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682211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3FD5DE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813355A">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B0F850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856B49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B63001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191DD4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355BFC0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24D64BD3">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8F0924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76E8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4ECE54">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7793FAD">
            <w:pPr>
              <w:rPr>
                <w:rFonts w:ascii="Arial"/>
              </w:rPr>
            </w:pPr>
          </w:p>
        </w:tc>
        <w:tc>
          <w:tcPr>
            <w:tcW w:w="2100" w:type="dxa"/>
          </w:tcPr>
          <w:p w14:paraId="178362C4">
            <w:pPr>
              <w:rPr>
                <w:rFonts w:ascii="Arial"/>
              </w:rPr>
            </w:pPr>
          </w:p>
        </w:tc>
        <w:tc>
          <w:tcPr>
            <w:tcW w:w="840" w:type="dxa"/>
          </w:tcPr>
          <w:p w14:paraId="7BADC445">
            <w:pPr>
              <w:rPr>
                <w:rFonts w:ascii="Arial"/>
              </w:rPr>
            </w:pPr>
          </w:p>
        </w:tc>
        <w:tc>
          <w:tcPr>
            <w:tcW w:w="2239" w:type="dxa"/>
          </w:tcPr>
          <w:p w14:paraId="43E72289">
            <w:pPr>
              <w:rPr>
                <w:rFonts w:ascii="Arial"/>
              </w:rPr>
            </w:pPr>
          </w:p>
        </w:tc>
        <w:tc>
          <w:tcPr>
            <w:tcW w:w="1498" w:type="dxa"/>
          </w:tcPr>
          <w:p w14:paraId="7CC238AF">
            <w:pPr>
              <w:rPr>
                <w:rFonts w:ascii="Arial"/>
              </w:rPr>
            </w:pPr>
          </w:p>
        </w:tc>
        <w:tc>
          <w:tcPr>
            <w:tcW w:w="1861" w:type="dxa"/>
          </w:tcPr>
          <w:p w14:paraId="0A1C2986">
            <w:pPr>
              <w:rPr>
                <w:rFonts w:ascii="Arial"/>
              </w:rPr>
            </w:pPr>
          </w:p>
        </w:tc>
        <w:tc>
          <w:tcPr>
            <w:tcW w:w="1120" w:type="dxa"/>
          </w:tcPr>
          <w:p w14:paraId="358C71CF">
            <w:pPr>
              <w:rPr>
                <w:rFonts w:ascii="Arial"/>
              </w:rPr>
            </w:pPr>
          </w:p>
        </w:tc>
        <w:tc>
          <w:tcPr>
            <w:tcW w:w="1125" w:type="dxa"/>
          </w:tcPr>
          <w:p w14:paraId="3B145A25">
            <w:pPr>
              <w:rPr>
                <w:rFonts w:ascii="Arial"/>
              </w:rPr>
            </w:pPr>
          </w:p>
        </w:tc>
      </w:tr>
      <w:tr w14:paraId="5F128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3F67B0E">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1294DF57">
            <w:pPr>
              <w:rPr>
                <w:rFonts w:ascii="Arial"/>
              </w:rPr>
            </w:pPr>
          </w:p>
        </w:tc>
        <w:tc>
          <w:tcPr>
            <w:tcW w:w="2100" w:type="dxa"/>
          </w:tcPr>
          <w:p w14:paraId="601993B5">
            <w:pPr>
              <w:rPr>
                <w:rFonts w:ascii="Arial"/>
              </w:rPr>
            </w:pPr>
          </w:p>
        </w:tc>
        <w:tc>
          <w:tcPr>
            <w:tcW w:w="840" w:type="dxa"/>
          </w:tcPr>
          <w:p w14:paraId="21247110">
            <w:pPr>
              <w:rPr>
                <w:rFonts w:ascii="Arial"/>
              </w:rPr>
            </w:pPr>
          </w:p>
        </w:tc>
        <w:tc>
          <w:tcPr>
            <w:tcW w:w="2239" w:type="dxa"/>
          </w:tcPr>
          <w:p w14:paraId="0E3900AB">
            <w:pPr>
              <w:rPr>
                <w:rFonts w:ascii="Arial"/>
              </w:rPr>
            </w:pPr>
          </w:p>
        </w:tc>
        <w:tc>
          <w:tcPr>
            <w:tcW w:w="1498" w:type="dxa"/>
          </w:tcPr>
          <w:p w14:paraId="237420D0">
            <w:pPr>
              <w:rPr>
                <w:rFonts w:ascii="Arial"/>
              </w:rPr>
            </w:pPr>
          </w:p>
        </w:tc>
        <w:tc>
          <w:tcPr>
            <w:tcW w:w="1861" w:type="dxa"/>
          </w:tcPr>
          <w:p w14:paraId="607E4F1F">
            <w:pPr>
              <w:rPr>
                <w:rFonts w:ascii="Arial"/>
              </w:rPr>
            </w:pPr>
          </w:p>
        </w:tc>
        <w:tc>
          <w:tcPr>
            <w:tcW w:w="1120" w:type="dxa"/>
          </w:tcPr>
          <w:p w14:paraId="4D9A8EE1">
            <w:pPr>
              <w:rPr>
                <w:rFonts w:ascii="Arial"/>
              </w:rPr>
            </w:pPr>
          </w:p>
        </w:tc>
        <w:tc>
          <w:tcPr>
            <w:tcW w:w="1125" w:type="dxa"/>
          </w:tcPr>
          <w:p w14:paraId="448D03AD">
            <w:pPr>
              <w:rPr>
                <w:rFonts w:ascii="Arial"/>
              </w:rPr>
            </w:pPr>
          </w:p>
        </w:tc>
      </w:tr>
      <w:tr w14:paraId="011B9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95BCE2F">
            <w:pPr>
              <w:rPr>
                <w:rFonts w:ascii="Arial"/>
              </w:rPr>
            </w:pPr>
          </w:p>
        </w:tc>
        <w:tc>
          <w:tcPr>
            <w:tcW w:w="2543" w:type="dxa"/>
          </w:tcPr>
          <w:p w14:paraId="2FD4EF3C">
            <w:pPr>
              <w:rPr>
                <w:rFonts w:ascii="Arial"/>
              </w:rPr>
            </w:pPr>
          </w:p>
        </w:tc>
        <w:tc>
          <w:tcPr>
            <w:tcW w:w="2100" w:type="dxa"/>
          </w:tcPr>
          <w:p w14:paraId="52B0338F">
            <w:pPr>
              <w:rPr>
                <w:rFonts w:ascii="Arial"/>
              </w:rPr>
            </w:pPr>
          </w:p>
        </w:tc>
        <w:tc>
          <w:tcPr>
            <w:tcW w:w="840" w:type="dxa"/>
          </w:tcPr>
          <w:p w14:paraId="1D2A5F28">
            <w:pPr>
              <w:rPr>
                <w:rFonts w:ascii="Arial"/>
              </w:rPr>
            </w:pPr>
          </w:p>
        </w:tc>
        <w:tc>
          <w:tcPr>
            <w:tcW w:w="2239" w:type="dxa"/>
          </w:tcPr>
          <w:p w14:paraId="0DA7B178">
            <w:pPr>
              <w:rPr>
                <w:rFonts w:ascii="Arial"/>
              </w:rPr>
            </w:pPr>
          </w:p>
        </w:tc>
        <w:tc>
          <w:tcPr>
            <w:tcW w:w="1498" w:type="dxa"/>
          </w:tcPr>
          <w:p w14:paraId="0B00D83E">
            <w:pPr>
              <w:rPr>
                <w:rFonts w:ascii="Arial"/>
              </w:rPr>
            </w:pPr>
          </w:p>
        </w:tc>
        <w:tc>
          <w:tcPr>
            <w:tcW w:w="1861" w:type="dxa"/>
          </w:tcPr>
          <w:p w14:paraId="41D99CD1">
            <w:pPr>
              <w:rPr>
                <w:rFonts w:ascii="Arial"/>
              </w:rPr>
            </w:pPr>
          </w:p>
        </w:tc>
        <w:tc>
          <w:tcPr>
            <w:tcW w:w="1120" w:type="dxa"/>
          </w:tcPr>
          <w:p w14:paraId="4E330E37">
            <w:pPr>
              <w:rPr>
                <w:rFonts w:ascii="Arial"/>
              </w:rPr>
            </w:pPr>
          </w:p>
        </w:tc>
        <w:tc>
          <w:tcPr>
            <w:tcW w:w="1125" w:type="dxa"/>
          </w:tcPr>
          <w:p w14:paraId="53116CA0">
            <w:pPr>
              <w:rPr>
                <w:rFonts w:ascii="Arial"/>
              </w:rPr>
            </w:pPr>
          </w:p>
        </w:tc>
      </w:tr>
      <w:tr w14:paraId="3C8CF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8E5A8B7">
            <w:pPr>
              <w:rPr>
                <w:rFonts w:ascii="Arial"/>
              </w:rPr>
            </w:pPr>
          </w:p>
        </w:tc>
        <w:tc>
          <w:tcPr>
            <w:tcW w:w="2543" w:type="dxa"/>
          </w:tcPr>
          <w:p w14:paraId="5094F6F5">
            <w:pPr>
              <w:rPr>
                <w:rFonts w:ascii="Arial"/>
              </w:rPr>
            </w:pPr>
          </w:p>
        </w:tc>
        <w:tc>
          <w:tcPr>
            <w:tcW w:w="2100" w:type="dxa"/>
          </w:tcPr>
          <w:p w14:paraId="72217913">
            <w:pPr>
              <w:rPr>
                <w:rFonts w:ascii="Arial"/>
              </w:rPr>
            </w:pPr>
          </w:p>
        </w:tc>
        <w:tc>
          <w:tcPr>
            <w:tcW w:w="840" w:type="dxa"/>
          </w:tcPr>
          <w:p w14:paraId="04C72CF0">
            <w:pPr>
              <w:rPr>
                <w:rFonts w:ascii="Arial"/>
              </w:rPr>
            </w:pPr>
          </w:p>
        </w:tc>
        <w:tc>
          <w:tcPr>
            <w:tcW w:w="2239" w:type="dxa"/>
          </w:tcPr>
          <w:p w14:paraId="181CB2CD">
            <w:pPr>
              <w:rPr>
                <w:rFonts w:ascii="Arial"/>
              </w:rPr>
            </w:pPr>
          </w:p>
        </w:tc>
        <w:tc>
          <w:tcPr>
            <w:tcW w:w="1498" w:type="dxa"/>
          </w:tcPr>
          <w:p w14:paraId="03CA4F3A">
            <w:pPr>
              <w:rPr>
                <w:rFonts w:ascii="Arial"/>
              </w:rPr>
            </w:pPr>
          </w:p>
        </w:tc>
        <w:tc>
          <w:tcPr>
            <w:tcW w:w="1861" w:type="dxa"/>
          </w:tcPr>
          <w:p w14:paraId="15A02AA1">
            <w:pPr>
              <w:rPr>
                <w:rFonts w:ascii="Arial"/>
              </w:rPr>
            </w:pPr>
          </w:p>
        </w:tc>
        <w:tc>
          <w:tcPr>
            <w:tcW w:w="1120" w:type="dxa"/>
          </w:tcPr>
          <w:p w14:paraId="23CA5C7B">
            <w:pPr>
              <w:rPr>
                <w:rFonts w:ascii="Arial"/>
              </w:rPr>
            </w:pPr>
          </w:p>
        </w:tc>
        <w:tc>
          <w:tcPr>
            <w:tcW w:w="1125" w:type="dxa"/>
          </w:tcPr>
          <w:p w14:paraId="34DE015D">
            <w:pPr>
              <w:rPr>
                <w:rFonts w:ascii="Arial"/>
              </w:rPr>
            </w:pPr>
          </w:p>
        </w:tc>
      </w:tr>
      <w:tr w14:paraId="2BACE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CE8F299">
            <w:pPr>
              <w:rPr>
                <w:rFonts w:ascii="Arial"/>
              </w:rPr>
            </w:pPr>
          </w:p>
        </w:tc>
        <w:tc>
          <w:tcPr>
            <w:tcW w:w="2543" w:type="dxa"/>
          </w:tcPr>
          <w:p w14:paraId="0D248E75">
            <w:pPr>
              <w:rPr>
                <w:rFonts w:ascii="Arial"/>
              </w:rPr>
            </w:pPr>
          </w:p>
        </w:tc>
        <w:tc>
          <w:tcPr>
            <w:tcW w:w="2100" w:type="dxa"/>
          </w:tcPr>
          <w:p w14:paraId="2B604A7E">
            <w:pPr>
              <w:rPr>
                <w:rFonts w:ascii="Arial"/>
              </w:rPr>
            </w:pPr>
          </w:p>
        </w:tc>
        <w:tc>
          <w:tcPr>
            <w:tcW w:w="840" w:type="dxa"/>
          </w:tcPr>
          <w:p w14:paraId="5D122567">
            <w:pPr>
              <w:rPr>
                <w:rFonts w:ascii="Arial"/>
              </w:rPr>
            </w:pPr>
          </w:p>
        </w:tc>
        <w:tc>
          <w:tcPr>
            <w:tcW w:w="2239" w:type="dxa"/>
          </w:tcPr>
          <w:p w14:paraId="1C7AB5E4">
            <w:pPr>
              <w:rPr>
                <w:rFonts w:ascii="Arial"/>
              </w:rPr>
            </w:pPr>
          </w:p>
        </w:tc>
        <w:tc>
          <w:tcPr>
            <w:tcW w:w="1498" w:type="dxa"/>
          </w:tcPr>
          <w:p w14:paraId="50593869">
            <w:pPr>
              <w:rPr>
                <w:rFonts w:ascii="Arial"/>
              </w:rPr>
            </w:pPr>
          </w:p>
        </w:tc>
        <w:tc>
          <w:tcPr>
            <w:tcW w:w="1861" w:type="dxa"/>
          </w:tcPr>
          <w:p w14:paraId="61FD09BC">
            <w:pPr>
              <w:rPr>
                <w:rFonts w:ascii="Arial"/>
              </w:rPr>
            </w:pPr>
          </w:p>
        </w:tc>
        <w:tc>
          <w:tcPr>
            <w:tcW w:w="1120" w:type="dxa"/>
          </w:tcPr>
          <w:p w14:paraId="75F42A71">
            <w:pPr>
              <w:rPr>
                <w:rFonts w:ascii="Arial"/>
              </w:rPr>
            </w:pPr>
          </w:p>
        </w:tc>
        <w:tc>
          <w:tcPr>
            <w:tcW w:w="1125" w:type="dxa"/>
          </w:tcPr>
          <w:p w14:paraId="55CC5C7A">
            <w:pPr>
              <w:rPr>
                <w:rFonts w:ascii="Arial"/>
              </w:rPr>
            </w:pPr>
          </w:p>
        </w:tc>
      </w:tr>
      <w:tr w14:paraId="2EC84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F440BE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04ED2B2">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CC5911E">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737ADDC">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7A91466">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3CAF1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456689B">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3B87C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E0DDDA8">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0B6B11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A9BAABA">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35C7831">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14:paraId="71228EB8">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4AD4DB2">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6A2D5B2">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586468F">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6DC6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E12CA29">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2CE5750">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0919AF3F">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3DB9F42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267C1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8E36243">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26E08F97">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C50CEF7">
            <w:pPr>
              <w:rPr>
                <w:rFonts w:ascii="Arial"/>
              </w:rPr>
            </w:pPr>
          </w:p>
        </w:tc>
        <w:tc>
          <w:tcPr>
            <w:tcW w:w="3362" w:type="dxa"/>
          </w:tcPr>
          <w:p w14:paraId="1F012A58">
            <w:pPr>
              <w:rPr>
                <w:rFonts w:ascii="Arial"/>
              </w:rPr>
            </w:pPr>
          </w:p>
        </w:tc>
      </w:tr>
      <w:tr w14:paraId="7D4D4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C8A08FA">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67A640D6">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0CB730B">
            <w:pPr>
              <w:rPr>
                <w:rFonts w:ascii="Arial"/>
              </w:rPr>
            </w:pPr>
          </w:p>
        </w:tc>
        <w:tc>
          <w:tcPr>
            <w:tcW w:w="3362" w:type="dxa"/>
          </w:tcPr>
          <w:p w14:paraId="056C29FE">
            <w:pPr>
              <w:rPr>
                <w:rFonts w:ascii="Arial"/>
              </w:rPr>
            </w:pPr>
          </w:p>
        </w:tc>
      </w:tr>
      <w:tr w14:paraId="6BF41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3FD6C31">
            <w:pPr>
              <w:rPr>
                <w:rFonts w:ascii="Arial"/>
              </w:rPr>
            </w:pPr>
          </w:p>
          <w:p w14:paraId="748F7C93">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7B46395A">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BADE542">
            <w:pPr>
              <w:rPr>
                <w:rFonts w:ascii="Arial"/>
              </w:rPr>
            </w:pPr>
          </w:p>
        </w:tc>
        <w:tc>
          <w:tcPr>
            <w:tcW w:w="3362" w:type="dxa"/>
          </w:tcPr>
          <w:p w14:paraId="0CA4BAB2">
            <w:pPr>
              <w:rPr>
                <w:rFonts w:ascii="Arial"/>
              </w:rPr>
            </w:pPr>
          </w:p>
        </w:tc>
      </w:tr>
      <w:tr w14:paraId="7DAE5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64FD64E">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089BBF00">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2EC2432">
            <w:pPr>
              <w:rPr>
                <w:rFonts w:ascii="Arial"/>
              </w:rPr>
            </w:pPr>
          </w:p>
        </w:tc>
        <w:tc>
          <w:tcPr>
            <w:tcW w:w="3362" w:type="dxa"/>
          </w:tcPr>
          <w:p w14:paraId="21AF8751">
            <w:pPr>
              <w:rPr>
                <w:rFonts w:ascii="Arial"/>
              </w:rPr>
            </w:pPr>
          </w:p>
        </w:tc>
      </w:tr>
      <w:tr w14:paraId="53282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FF1E50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B2A103D">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81E974">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61D6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55A81A2F">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0A8CD716">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4C0AD6C">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17B66B54">
      <w:pPr>
        <w:spacing w:line="291" w:lineRule="auto"/>
        <w:rPr>
          <w:rFonts w:ascii="Arial"/>
        </w:rPr>
      </w:pPr>
    </w:p>
    <w:p w14:paraId="3E8E241D">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04A11F8">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3A6A16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D12B6C6">
      <w:pPr>
        <w:pStyle w:val="16"/>
      </w:pPr>
    </w:p>
    <w:p w14:paraId="321614E8">
      <w:pPr>
        <w:pStyle w:val="16"/>
      </w:pPr>
    </w:p>
    <w:p w14:paraId="72E673D8">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C5E216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7675746">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离合器从动盘总成扭转疲劳试验台项目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FD7585C">
      <w:pPr>
        <w:rPr>
          <w:rFonts w:ascii="宋体" w:hAnsi="Calibri" w:eastAsia="宋体" w:cs="Times New Roman"/>
          <w:szCs w:val="20"/>
        </w:rPr>
      </w:pPr>
    </w:p>
    <w:p w14:paraId="36C3327D">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0E27268">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3D62F50">
      <w:pPr>
        <w:spacing w:line="272" w:lineRule="auto"/>
        <w:rPr>
          <w:rFonts w:ascii="Arial"/>
        </w:rPr>
      </w:pPr>
    </w:p>
    <w:p w14:paraId="05E8C2E3">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离合器从动盘总成扭转疲劳试验台项目</w:t>
      </w:r>
    </w:p>
    <w:p w14:paraId="078BFB78">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02A79F9"/>
    <w:p w14:paraId="1DEC6503">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376C58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B25F311">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5AE8945">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F374690">
      <w:pPr>
        <w:keepNext/>
        <w:keepLines/>
        <w:rPr>
          <w:rFonts w:ascii="Times New Roman" w:hAnsi="Times New Roman" w:eastAsia="宋体" w:cs="Times New Roman"/>
          <w:b/>
          <w:bCs/>
          <w:color w:val="000000"/>
          <w:sz w:val="24"/>
          <w:szCs w:val="24"/>
        </w:rPr>
      </w:pPr>
    </w:p>
    <w:p w14:paraId="697543E2">
      <w:pPr>
        <w:spacing w:before="75" w:line="227" w:lineRule="auto"/>
        <w:ind w:left="135"/>
        <w:rPr>
          <w:rFonts w:ascii="宋体" w:hAnsi="宋体" w:eastAsia="宋体" w:cs="宋体"/>
          <w:spacing w:val="-2"/>
          <w:sz w:val="24"/>
          <w:szCs w:val="24"/>
        </w:rPr>
      </w:pPr>
    </w:p>
    <w:p w14:paraId="5EC0E43A">
      <w:pPr>
        <w:spacing w:before="75" w:line="227" w:lineRule="auto"/>
        <w:ind w:left="135"/>
        <w:rPr>
          <w:rFonts w:ascii="宋体" w:hAnsi="宋体" w:eastAsia="宋体" w:cs="宋体"/>
          <w:spacing w:val="-2"/>
          <w:sz w:val="24"/>
          <w:szCs w:val="24"/>
        </w:rPr>
      </w:pPr>
    </w:p>
    <w:p w14:paraId="6B666AA7">
      <w:pPr>
        <w:spacing w:before="75" w:line="227" w:lineRule="auto"/>
        <w:ind w:left="135"/>
        <w:rPr>
          <w:rFonts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A9C687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A0A1565">
      <w:pPr>
        <w:spacing w:line="240" w:lineRule="exact"/>
        <w:jc w:val="center"/>
        <w:rPr>
          <w:rFonts w:ascii="宋体" w:hAnsi="Calibri" w:eastAsia="宋体" w:cs="Times New Roman"/>
          <w:b/>
          <w:bCs/>
          <w:sz w:val="36"/>
          <w:szCs w:val="20"/>
        </w:rPr>
      </w:pPr>
    </w:p>
    <w:p w14:paraId="0F8C4BD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离合器从动盘总成扭转疲劳试验台项目</w:t>
      </w:r>
    </w:p>
    <w:p w14:paraId="067C769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9536D3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7299B9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1FB9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B0B7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0A97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85D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DFBA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D84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68A7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BB03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187E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F9B7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8537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2D739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C644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5DAC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40AB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55D0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975A12">
      <w:pPr>
        <w:spacing w:line="360" w:lineRule="auto"/>
        <w:ind w:firstLine="480" w:firstLineChars="200"/>
        <w:rPr>
          <w:rFonts w:ascii="宋体" w:hAnsi="宋体" w:eastAsia="宋体" w:cs="Times New Roman"/>
          <w:sz w:val="24"/>
          <w:szCs w:val="20"/>
          <w:u w:val="single"/>
        </w:rPr>
      </w:pPr>
    </w:p>
    <w:p w14:paraId="3C9BE1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0A910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B0996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4846AF9">
      <w:pPr>
        <w:rPr>
          <w:rFonts w:ascii="宋体" w:hAnsi="Calibri" w:eastAsia="宋体" w:cs="宋体"/>
          <w:b/>
          <w:bCs/>
          <w:color w:val="000000"/>
          <w:sz w:val="28"/>
          <w:szCs w:val="20"/>
        </w:rPr>
      </w:pPr>
    </w:p>
    <w:p w14:paraId="1F5FC721">
      <w:pPr>
        <w:pStyle w:val="16"/>
        <w:rPr>
          <w:rFonts w:hAnsi="Calibri" w:eastAsia="宋体" w:cs="宋体"/>
          <w:b/>
          <w:bCs/>
          <w:color w:val="000000"/>
          <w:sz w:val="28"/>
          <w:szCs w:val="20"/>
        </w:rPr>
      </w:pPr>
    </w:p>
    <w:p w14:paraId="01D62D71">
      <w:pPr>
        <w:rPr>
          <w:rFonts w:ascii="宋体" w:hAnsi="Calibri" w:eastAsia="宋体" w:cs="宋体"/>
          <w:b/>
          <w:bCs/>
          <w:color w:val="000000"/>
          <w:sz w:val="28"/>
          <w:szCs w:val="20"/>
        </w:rPr>
      </w:pPr>
    </w:p>
    <w:p w14:paraId="0814A1E5">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B54F3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EED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ADEC3A2">
            <w:pPr>
              <w:jc w:val="center"/>
              <w:rPr>
                <w:rFonts w:ascii="Times New Roman" w:hAnsi="Times New Roman" w:eastAsia="宋体" w:cs="Times New Roman"/>
                <w:b/>
                <w:szCs w:val="20"/>
              </w:rPr>
            </w:pPr>
          </w:p>
          <w:p w14:paraId="33FF0D9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15DF83B9">
            <w:pPr>
              <w:rPr>
                <w:rFonts w:ascii="Times New Roman" w:hAnsi="Times New Roman" w:eastAsia="等线" w:cs="Times New Roman"/>
                <w:b/>
                <w:sz w:val="30"/>
                <w:szCs w:val="30"/>
              </w:rPr>
            </w:pPr>
          </w:p>
          <w:p w14:paraId="7DC341D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69A283B1">
            <w:pPr>
              <w:jc w:val="center"/>
              <w:rPr>
                <w:rFonts w:ascii="Times New Roman" w:hAnsi="Times New Roman" w:eastAsia="宋体" w:cs="Times New Roman"/>
                <w:b/>
                <w:szCs w:val="20"/>
              </w:rPr>
            </w:pPr>
          </w:p>
          <w:p w14:paraId="223369E6">
            <w:pPr>
              <w:jc w:val="center"/>
              <w:rPr>
                <w:rFonts w:ascii="Times New Roman" w:hAnsi="Times New Roman" w:eastAsia="宋体" w:cs="Times New Roman"/>
                <w:b/>
                <w:szCs w:val="20"/>
              </w:rPr>
            </w:pPr>
          </w:p>
          <w:p w14:paraId="0B986610">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离合器从动盘总成扭转疲劳试验台项目</w:t>
            </w:r>
          </w:p>
          <w:p w14:paraId="040DD80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CC88B72">
            <w:pPr>
              <w:jc w:val="center"/>
              <w:rPr>
                <w:rFonts w:ascii="Times New Roman" w:hAnsi="Times New Roman" w:eastAsia="宋体" w:cs="Times New Roman"/>
                <w:b/>
                <w:szCs w:val="20"/>
              </w:rPr>
            </w:pPr>
            <w:r>
              <w:rPr>
                <w:rFonts w:hint="eastAsia" w:ascii="宋体" w:hAnsi="宋体" w:eastAsia="宋体" w:cs="宋体"/>
                <w:b/>
                <w:szCs w:val="20"/>
              </w:rPr>
              <w:t>地址：</w:t>
            </w:r>
          </w:p>
          <w:p w14:paraId="3DB1A15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F1696B8">
            <w:pPr>
              <w:jc w:val="center"/>
              <w:rPr>
                <w:rFonts w:ascii="Times New Roman" w:hAnsi="Times New Roman" w:eastAsia="宋体" w:cs="Times New Roman"/>
                <w:b/>
                <w:szCs w:val="20"/>
              </w:rPr>
            </w:pPr>
            <w:r>
              <w:rPr>
                <w:rFonts w:hint="eastAsia" w:ascii="宋体" w:hAnsi="宋体" w:eastAsia="宋体" w:cs="宋体"/>
                <w:b/>
                <w:szCs w:val="20"/>
              </w:rPr>
              <w:t>传真：</w:t>
            </w:r>
          </w:p>
          <w:p w14:paraId="679C04B6">
            <w:pPr>
              <w:jc w:val="center"/>
              <w:rPr>
                <w:rFonts w:ascii="Times New Roman" w:hAnsi="Times New Roman" w:eastAsia="宋体" w:cs="Times New Roman"/>
                <w:b/>
                <w:szCs w:val="20"/>
              </w:rPr>
            </w:pPr>
          </w:p>
          <w:p w14:paraId="5E8A6636">
            <w:pPr>
              <w:jc w:val="center"/>
              <w:rPr>
                <w:rFonts w:ascii="Times New Roman" w:hAnsi="Times New Roman" w:eastAsia="宋体" w:cs="Times New Roman"/>
                <w:b/>
                <w:szCs w:val="20"/>
              </w:rPr>
            </w:pPr>
          </w:p>
        </w:tc>
      </w:tr>
    </w:tbl>
    <w:p w14:paraId="5F7D00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D53F16B">
      <w:pPr>
        <w:pStyle w:val="16"/>
      </w:pPr>
    </w:p>
    <w:p w14:paraId="40C1D2DA">
      <w:pPr>
        <w:jc w:val="right"/>
        <w:rPr>
          <w:rFonts w:asciiTheme="minorEastAsia" w:hAnsiTheme="minorEastAsia" w:cstheme="minorEastAsia"/>
          <w:sz w:val="20"/>
          <w:szCs w:val="20"/>
        </w:rPr>
      </w:pPr>
    </w:p>
    <w:p w14:paraId="662DEB7C">
      <w:pPr>
        <w:jc w:val="right"/>
        <w:rPr>
          <w:rFonts w:asciiTheme="minorEastAsia" w:hAnsiTheme="minorEastAsia" w:cstheme="minorEastAsia"/>
          <w:sz w:val="20"/>
          <w:szCs w:val="20"/>
        </w:rPr>
      </w:pPr>
    </w:p>
    <w:p w14:paraId="51C5C7AA">
      <w:p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14:paraId="3F64B178">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14:paraId="5457A1D6">
      <w:pPr>
        <w:rPr>
          <w:rFonts w:hint="eastAsia" w:ascii="宋体" w:hAnsi="宋体" w:eastAsia="宋体" w:cs="Times New Roman"/>
          <w:b/>
          <w:bCs/>
          <w:sz w:val="24"/>
          <w:szCs w:val="24"/>
          <w:highlight w:val="none"/>
        </w:rPr>
      </w:pPr>
    </w:p>
    <w:p w14:paraId="6A18C575">
      <w:pPr>
        <w:pStyle w:val="16"/>
        <w:rPr>
          <w:rFonts w:hint="eastAsia"/>
        </w:rPr>
      </w:pPr>
    </w:p>
    <w:tbl>
      <w:tblPr>
        <w:tblStyle w:val="35"/>
        <w:tblpPr w:leftFromText="180" w:rightFromText="180" w:vertAnchor="text" w:horzAnchor="page" w:tblpX="1135" w:tblpY="197"/>
        <w:tblOverlap w:val="never"/>
        <w:tblW w:w="49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9"/>
        <w:gridCol w:w="542"/>
        <w:gridCol w:w="1165"/>
        <w:gridCol w:w="758"/>
        <w:gridCol w:w="5401"/>
      </w:tblGrid>
      <w:tr w14:paraId="3347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46" w:type="pct"/>
            <w:vAlign w:val="center"/>
          </w:tcPr>
          <w:p w14:paraId="236AC678">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评价类型</w:t>
            </w:r>
          </w:p>
        </w:tc>
        <w:tc>
          <w:tcPr>
            <w:tcW w:w="384" w:type="pct"/>
            <w:vAlign w:val="center"/>
          </w:tcPr>
          <w:p w14:paraId="1F835AA7">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评审</w:t>
            </w:r>
          </w:p>
          <w:p w14:paraId="7E8FBC91">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内容</w:t>
            </w:r>
          </w:p>
        </w:tc>
        <w:tc>
          <w:tcPr>
            <w:tcW w:w="294" w:type="pct"/>
            <w:vAlign w:val="center"/>
          </w:tcPr>
          <w:p w14:paraId="79408288">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序号</w:t>
            </w:r>
          </w:p>
        </w:tc>
        <w:tc>
          <w:tcPr>
            <w:tcW w:w="632" w:type="pct"/>
            <w:vAlign w:val="center"/>
          </w:tcPr>
          <w:p w14:paraId="31884D44">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内   容</w:t>
            </w:r>
          </w:p>
        </w:tc>
        <w:tc>
          <w:tcPr>
            <w:tcW w:w="411" w:type="pct"/>
            <w:vAlign w:val="center"/>
          </w:tcPr>
          <w:p w14:paraId="2895F4E8">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标准分</w:t>
            </w:r>
          </w:p>
        </w:tc>
        <w:tc>
          <w:tcPr>
            <w:tcW w:w="2930" w:type="pct"/>
            <w:vAlign w:val="center"/>
          </w:tcPr>
          <w:p w14:paraId="75E680EC">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评分标准</w:t>
            </w:r>
          </w:p>
        </w:tc>
      </w:tr>
      <w:tr w14:paraId="0BEC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restart"/>
            <w:vAlign w:val="center"/>
          </w:tcPr>
          <w:p w14:paraId="4B98A4D6">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rPr>
            </w:pPr>
            <w:r>
              <w:rPr>
                <w:rFonts w:hint="eastAsia" w:ascii="宋体" w:hAnsi="宋体" w:eastAsia="宋体" w:cs="宋体"/>
                <w:sz w:val="18"/>
                <w:szCs w:val="18"/>
              </w:rPr>
              <w:t>技术</w:t>
            </w:r>
          </w:p>
          <w:p w14:paraId="44D10FCA">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rPr>
            </w:pPr>
            <w:r>
              <w:rPr>
                <w:rFonts w:hint="eastAsia" w:ascii="宋体" w:hAnsi="宋体" w:eastAsia="宋体" w:cs="宋体"/>
                <w:sz w:val="18"/>
                <w:szCs w:val="18"/>
              </w:rPr>
              <w:t>100分</w:t>
            </w:r>
          </w:p>
        </w:tc>
        <w:tc>
          <w:tcPr>
            <w:tcW w:w="384" w:type="pct"/>
            <w:vMerge w:val="restart"/>
            <w:vAlign w:val="center"/>
          </w:tcPr>
          <w:p w14:paraId="26BDC223">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产品技术</w:t>
            </w:r>
          </w:p>
        </w:tc>
        <w:tc>
          <w:tcPr>
            <w:tcW w:w="294" w:type="pct"/>
            <w:vAlign w:val="center"/>
          </w:tcPr>
          <w:p w14:paraId="2F9D6901">
            <w:pPr>
              <w:keepNext w:val="0"/>
              <w:keepLines w:val="0"/>
              <w:suppressLineNumbers w:val="0"/>
              <w:tabs>
                <w:tab w:val="left" w:pos="13965"/>
              </w:tabs>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1</w:t>
            </w:r>
          </w:p>
        </w:tc>
        <w:tc>
          <w:tcPr>
            <w:tcW w:w="632" w:type="pct"/>
            <w:vAlign w:val="center"/>
          </w:tcPr>
          <w:p w14:paraId="303A8F8F">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技术参数</w:t>
            </w:r>
          </w:p>
        </w:tc>
        <w:tc>
          <w:tcPr>
            <w:tcW w:w="411" w:type="pct"/>
            <w:vAlign w:val="center"/>
          </w:tcPr>
          <w:p w14:paraId="15D3ED4D">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40</w:t>
            </w:r>
          </w:p>
        </w:tc>
        <w:tc>
          <w:tcPr>
            <w:tcW w:w="2930" w:type="pct"/>
            <w:vAlign w:val="center"/>
          </w:tcPr>
          <w:p w14:paraId="4226A35F">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投标文件中技术参数符合招标文件的要求赋20分，再详细考察其功能与项目需求的吻合性,有一处负偏离，扣4分，以此类推；有正偏离，且对项目存在实际改进作用，则加2分，最高可以加到4分</w:t>
            </w:r>
            <w:r>
              <w:rPr>
                <w:rFonts w:hint="eastAsia" w:ascii="宋体" w:hAnsi="宋体" w:eastAsia="宋体" w:cs="宋体"/>
                <w:bCs/>
                <w:sz w:val="18"/>
                <w:szCs w:val="18"/>
                <w:lang w:eastAsia="zh-CN"/>
              </w:rPr>
              <w:t>。本项</w:t>
            </w:r>
            <w:r>
              <w:rPr>
                <w:rFonts w:hint="eastAsia" w:ascii="宋体" w:hAnsi="宋体" w:eastAsia="宋体" w:cs="宋体"/>
                <w:bCs/>
                <w:sz w:val="18"/>
                <w:szCs w:val="18"/>
              </w:rPr>
              <w:t>得分上限</w:t>
            </w:r>
            <w:r>
              <w:rPr>
                <w:rFonts w:hint="eastAsia" w:ascii="宋体" w:hAnsi="宋体" w:eastAsia="宋体" w:cs="宋体"/>
                <w:bCs/>
                <w:sz w:val="18"/>
                <w:szCs w:val="18"/>
                <w:lang w:val="en-US" w:eastAsia="zh-CN"/>
              </w:rPr>
              <w:t>40</w:t>
            </w:r>
            <w:r>
              <w:rPr>
                <w:rFonts w:hint="eastAsia" w:ascii="宋体" w:hAnsi="宋体" w:eastAsia="宋体" w:cs="宋体"/>
                <w:bCs/>
                <w:sz w:val="18"/>
                <w:szCs w:val="18"/>
              </w:rPr>
              <w:t>分。</w:t>
            </w:r>
          </w:p>
        </w:tc>
      </w:tr>
      <w:tr w14:paraId="4A25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14:paraId="3B5E96D4">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14:paraId="156BB62E">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14:paraId="2CDF15C9">
            <w:pPr>
              <w:keepNext w:val="0"/>
              <w:keepLines w:val="0"/>
              <w:suppressLineNumbers w:val="0"/>
              <w:spacing w:before="0" w:beforeAutospacing="0" w:after="0" w:afterAutospacing="0" w:line="420" w:lineRule="exact"/>
              <w:ind w:left="0" w:right="0"/>
              <w:jc w:val="center"/>
              <w:rPr>
                <w:rFonts w:hint="default" w:ascii="宋体" w:hAnsi="宋体" w:eastAsia="宋体" w:cs="宋体"/>
                <w:color w:val="auto"/>
                <w:sz w:val="18"/>
                <w:szCs w:val="18"/>
              </w:rPr>
            </w:pPr>
            <w:r>
              <w:rPr>
                <w:rFonts w:hint="eastAsia" w:ascii="宋体" w:hAnsi="宋体" w:eastAsia="宋体" w:cs="宋体"/>
                <w:color w:val="auto"/>
                <w:sz w:val="18"/>
                <w:szCs w:val="18"/>
              </w:rPr>
              <w:t>2</w:t>
            </w:r>
          </w:p>
        </w:tc>
        <w:tc>
          <w:tcPr>
            <w:tcW w:w="632" w:type="pct"/>
            <w:vAlign w:val="center"/>
          </w:tcPr>
          <w:p w14:paraId="140FF7AD">
            <w:pPr>
              <w:keepNext w:val="0"/>
              <w:keepLines w:val="0"/>
              <w:suppressLineNumbers w:val="0"/>
              <w:spacing w:before="0" w:beforeAutospacing="0" w:after="0" w:afterAutospacing="0" w:line="420" w:lineRule="exact"/>
              <w:ind w:left="0" w:right="0"/>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val="en-US" w:eastAsia="zh-CN"/>
              </w:rPr>
              <w:t>技术方案</w:t>
            </w:r>
          </w:p>
        </w:tc>
        <w:tc>
          <w:tcPr>
            <w:tcW w:w="411" w:type="pct"/>
            <w:vAlign w:val="center"/>
          </w:tcPr>
          <w:p w14:paraId="0C8D3B96">
            <w:pPr>
              <w:keepNext w:val="0"/>
              <w:keepLines w:val="0"/>
              <w:suppressLineNumbers w:val="0"/>
              <w:spacing w:before="0" w:beforeAutospacing="0" w:after="0" w:afterAutospacing="0" w:line="300" w:lineRule="exact"/>
              <w:ind w:left="0" w:right="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rPr>
              <w:t>1</w:t>
            </w:r>
            <w:r>
              <w:rPr>
                <w:rFonts w:hint="eastAsia" w:ascii="宋体" w:hAnsi="宋体" w:eastAsia="宋体" w:cs="宋体"/>
                <w:color w:val="auto"/>
                <w:sz w:val="18"/>
                <w:szCs w:val="18"/>
                <w:lang w:val="en-US" w:eastAsia="zh-CN"/>
              </w:rPr>
              <w:t>0</w:t>
            </w:r>
          </w:p>
        </w:tc>
        <w:tc>
          <w:tcPr>
            <w:tcW w:w="2930" w:type="pct"/>
            <w:vAlign w:val="center"/>
          </w:tcPr>
          <w:p w14:paraId="5AC1829D">
            <w:pPr>
              <w:keepNext w:val="0"/>
              <w:keepLines w:val="0"/>
              <w:suppressLineNumbers w:val="0"/>
              <w:spacing w:before="0" w:beforeAutospacing="0" w:after="0" w:afterAutospacing="0" w:line="420" w:lineRule="exact"/>
              <w:ind w:left="0" w:right="0"/>
              <w:jc w:val="left"/>
              <w:rPr>
                <w:rFonts w:hint="default" w:ascii="宋体" w:hAnsi="宋体" w:eastAsia="宋体" w:cs="宋体"/>
                <w:bCs/>
                <w:color w:val="auto"/>
                <w:sz w:val="18"/>
                <w:szCs w:val="18"/>
              </w:rPr>
            </w:pPr>
            <w:r>
              <w:rPr>
                <w:rFonts w:hint="eastAsia" w:ascii="宋体" w:hAnsi="宋体" w:eastAsia="宋体" w:cs="宋体"/>
                <w:bCs/>
                <w:color w:val="auto"/>
                <w:sz w:val="18"/>
                <w:szCs w:val="18"/>
                <w:lang w:val="en-US" w:eastAsia="zh-CN"/>
              </w:rPr>
              <w:t>技术方案整体满足招标文件技术要求，且科学、合理，</w:t>
            </w:r>
            <w:r>
              <w:rPr>
                <w:rFonts w:hint="eastAsia" w:ascii="宋体" w:hAnsi="宋体" w:eastAsia="宋体" w:cs="宋体"/>
                <w:bCs/>
                <w:color w:val="auto"/>
                <w:sz w:val="18"/>
                <w:szCs w:val="18"/>
              </w:rPr>
              <w:t>评标委员会成员独立进行客观、公正的评价</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rPr>
              <w:t>按照优、良、一般进行赋分，优得</w:t>
            </w:r>
            <w:r>
              <w:rPr>
                <w:rFonts w:hint="eastAsia" w:ascii="宋体" w:hAnsi="宋体" w:eastAsia="宋体" w:cs="宋体"/>
                <w:bCs/>
                <w:color w:val="auto"/>
                <w:sz w:val="18"/>
                <w:szCs w:val="18"/>
                <w:lang w:val="en-US" w:eastAsia="zh-CN"/>
              </w:rPr>
              <w:t>10</w:t>
            </w:r>
            <w:r>
              <w:rPr>
                <w:rFonts w:hint="eastAsia" w:ascii="宋体" w:hAnsi="宋体" w:eastAsia="宋体" w:cs="宋体"/>
                <w:bCs/>
                <w:color w:val="auto"/>
                <w:sz w:val="18"/>
                <w:szCs w:val="18"/>
              </w:rPr>
              <w:t>分，良得</w:t>
            </w:r>
            <w:r>
              <w:rPr>
                <w:rFonts w:hint="eastAsia" w:ascii="宋体" w:hAnsi="宋体" w:eastAsia="宋体" w:cs="宋体"/>
                <w:bCs/>
                <w:color w:val="auto"/>
                <w:sz w:val="18"/>
                <w:szCs w:val="18"/>
                <w:lang w:val="en-US" w:eastAsia="zh-CN"/>
              </w:rPr>
              <w:t>8</w:t>
            </w:r>
            <w:r>
              <w:rPr>
                <w:rFonts w:hint="eastAsia" w:ascii="宋体" w:hAnsi="宋体" w:eastAsia="宋体" w:cs="宋体"/>
                <w:bCs/>
                <w:color w:val="auto"/>
                <w:sz w:val="18"/>
                <w:szCs w:val="18"/>
              </w:rPr>
              <w:t>分，一般得</w:t>
            </w:r>
            <w:r>
              <w:rPr>
                <w:rFonts w:hint="eastAsia" w:ascii="宋体" w:hAnsi="宋体" w:eastAsia="宋体" w:cs="宋体"/>
                <w:bCs/>
                <w:color w:val="auto"/>
                <w:sz w:val="18"/>
                <w:szCs w:val="18"/>
                <w:lang w:val="en-US" w:eastAsia="zh-CN"/>
              </w:rPr>
              <w:t>6</w:t>
            </w:r>
            <w:r>
              <w:rPr>
                <w:rFonts w:hint="eastAsia" w:ascii="宋体" w:hAnsi="宋体" w:eastAsia="宋体" w:cs="宋体"/>
                <w:bCs/>
                <w:color w:val="auto"/>
                <w:sz w:val="18"/>
                <w:szCs w:val="18"/>
              </w:rPr>
              <w:t>分。</w:t>
            </w:r>
          </w:p>
        </w:tc>
      </w:tr>
      <w:tr w14:paraId="604B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14:paraId="25CC3B30">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Align w:val="center"/>
          </w:tcPr>
          <w:p w14:paraId="75F6A09F">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答疑</w:t>
            </w:r>
          </w:p>
        </w:tc>
        <w:tc>
          <w:tcPr>
            <w:tcW w:w="294" w:type="pct"/>
            <w:vAlign w:val="center"/>
          </w:tcPr>
          <w:p w14:paraId="47AFDDD7">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3</w:t>
            </w:r>
          </w:p>
        </w:tc>
        <w:tc>
          <w:tcPr>
            <w:tcW w:w="632" w:type="pct"/>
            <w:vAlign w:val="center"/>
          </w:tcPr>
          <w:p w14:paraId="5B8CE303">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现场答疑</w:t>
            </w:r>
          </w:p>
        </w:tc>
        <w:tc>
          <w:tcPr>
            <w:tcW w:w="411" w:type="pct"/>
            <w:vAlign w:val="center"/>
          </w:tcPr>
          <w:p w14:paraId="262F678E">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0" w:type="pct"/>
            <w:vAlign w:val="center"/>
          </w:tcPr>
          <w:p w14:paraId="4A1294C7">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是否</w:t>
            </w:r>
            <w:r>
              <w:rPr>
                <w:rFonts w:hint="eastAsia" w:ascii="宋体" w:hAnsi="宋体" w:eastAsia="宋体" w:cs="宋体"/>
                <w:bCs/>
                <w:sz w:val="18"/>
                <w:szCs w:val="18"/>
                <w:lang w:val="en-US" w:eastAsia="zh-CN"/>
              </w:rPr>
              <w:t>熟悉项目技术方案</w:t>
            </w:r>
            <w:r>
              <w:rPr>
                <w:rFonts w:hint="eastAsia" w:ascii="宋体" w:hAnsi="宋体" w:eastAsia="宋体" w:cs="宋体"/>
                <w:bCs/>
                <w:sz w:val="18"/>
                <w:szCs w:val="18"/>
              </w:rPr>
              <w:t>，</w:t>
            </w:r>
            <w:r>
              <w:rPr>
                <w:rFonts w:hint="eastAsia" w:ascii="宋体" w:hAnsi="宋体" w:eastAsia="宋体" w:cs="宋体"/>
                <w:bCs/>
                <w:sz w:val="18"/>
                <w:szCs w:val="18"/>
                <w:lang w:val="en-US" w:eastAsia="zh-CN"/>
              </w:rPr>
              <w:t>能否明确方案的优势</w:t>
            </w:r>
            <w:r>
              <w:rPr>
                <w:rFonts w:hint="eastAsia" w:ascii="宋体" w:hAnsi="宋体" w:eastAsia="宋体" w:cs="宋体"/>
                <w:bCs/>
                <w:sz w:val="18"/>
                <w:szCs w:val="18"/>
              </w:rPr>
              <w:t>；（</w:t>
            </w:r>
            <w:r>
              <w:rPr>
                <w:rFonts w:hint="eastAsia" w:ascii="宋体" w:hAnsi="宋体" w:eastAsia="宋体" w:cs="宋体"/>
                <w:bCs/>
                <w:sz w:val="18"/>
                <w:szCs w:val="18"/>
                <w:lang w:val="en-US" w:eastAsia="zh-CN"/>
              </w:rPr>
              <w:t>2</w:t>
            </w:r>
            <w:r>
              <w:rPr>
                <w:rFonts w:hint="eastAsia" w:ascii="宋体" w:hAnsi="宋体" w:eastAsia="宋体" w:cs="宋体"/>
                <w:bCs/>
                <w:sz w:val="18"/>
                <w:szCs w:val="18"/>
              </w:rPr>
              <w:t>分）</w:t>
            </w:r>
          </w:p>
          <w:p w14:paraId="25AB985A">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lang w:val="en-US" w:eastAsia="zh-CN"/>
              </w:rPr>
              <w:t>对专家组的技术疑问是否理解</w:t>
            </w:r>
            <w:r>
              <w:rPr>
                <w:rFonts w:hint="eastAsia" w:ascii="宋体" w:hAnsi="宋体" w:eastAsia="宋体" w:cs="宋体"/>
                <w:bCs/>
                <w:sz w:val="18"/>
                <w:szCs w:val="18"/>
              </w:rPr>
              <w:t>；（</w:t>
            </w:r>
            <w:r>
              <w:rPr>
                <w:rFonts w:hint="eastAsia" w:ascii="宋体" w:hAnsi="宋体" w:eastAsia="宋体" w:cs="宋体"/>
                <w:bCs/>
                <w:sz w:val="18"/>
                <w:szCs w:val="18"/>
                <w:lang w:val="en-US" w:eastAsia="zh-CN"/>
              </w:rPr>
              <w:t>4</w:t>
            </w:r>
            <w:r>
              <w:rPr>
                <w:rFonts w:hint="eastAsia" w:ascii="宋体" w:hAnsi="宋体" w:eastAsia="宋体" w:cs="宋体"/>
                <w:bCs/>
                <w:sz w:val="18"/>
                <w:szCs w:val="18"/>
              </w:rPr>
              <w:t>分）</w:t>
            </w:r>
          </w:p>
          <w:p w14:paraId="7C6CF8E5">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lang w:val="en-US" w:eastAsia="zh-CN"/>
              </w:rPr>
              <w:t>是否能够澄清所有技术答疑</w:t>
            </w:r>
            <w:r>
              <w:rPr>
                <w:rFonts w:hint="eastAsia" w:ascii="宋体" w:hAnsi="宋体" w:eastAsia="宋体" w:cs="宋体"/>
                <w:bCs/>
                <w:sz w:val="18"/>
                <w:szCs w:val="18"/>
              </w:rPr>
              <w:t>。（</w:t>
            </w:r>
            <w:r>
              <w:rPr>
                <w:rFonts w:hint="eastAsia" w:ascii="宋体" w:hAnsi="宋体" w:eastAsia="宋体" w:cs="宋体"/>
                <w:bCs/>
                <w:sz w:val="18"/>
                <w:szCs w:val="18"/>
                <w:lang w:val="en-US" w:eastAsia="zh-CN"/>
              </w:rPr>
              <w:t>4</w:t>
            </w:r>
            <w:r>
              <w:rPr>
                <w:rFonts w:hint="eastAsia" w:ascii="宋体" w:hAnsi="宋体" w:eastAsia="宋体" w:cs="宋体"/>
                <w:bCs/>
                <w:sz w:val="18"/>
                <w:szCs w:val="18"/>
              </w:rPr>
              <w:t>分）</w:t>
            </w:r>
          </w:p>
        </w:tc>
      </w:tr>
      <w:tr w14:paraId="08BA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continue"/>
            <w:vAlign w:val="center"/>
          </w:tcPr>
          <w:p w14:paraId="2BC2BF03">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Align w:val="center"/>
          </w:tcPr>
          <w:p w14:paraId="10131126">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技术偏离</w:t>
            </w:r>
          </w:p>
        </w:tc>
        <w:tc>
          <w:tcPr>
            <w:tcW w:w="294" w:type="pct"/>
            <w:vAlign w:val="center"/>
          </w:tcPr>
          <w:p w14:paraId="4EEE6053">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4</w:t>
            </w:r>
          </w:p>
        </w:tc>
        <w:tc>
          <w:tcPr>
            <w:tcW w:w="632" w:type="pct"/>
            <w:vAlign w:val="center"/>
          </w:tcPr>
          <w:p w14:paraId="539D845A">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bCs/>
                <w:sz w:val="18"/>
                <w:szCs w:val="18"/>
              </w:rPr>
              <w:t>技术偏离</w:t>
            </w:r>
          </w:p>
        </w:tc>
        <w:tc>
          <w:tcPr>
            <w:tcW w:w="411" w:type="pct"/>
            <w:vAlign w:val="center"/>
          </w:tcPr>
          <w:p w14:paraId="57FF7A18">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28</w:t>
            </w:r>
          </w:p>
        </w:tc>
        <w:tc>
          <w:tcPr>
            <w:tcW w:w="2930" w:type="pct"/>
            <w:vAlign w:val="center"/>
          </w:tcPr>
          <w:p w14:paraId="63A57C1E">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w:t>
            </w:r>
            <w:r>
              <w:rPr>
                <w:rFonts w:hint="eastAsia" w:ascii="宋体" w:hAnsi="宋体" w:eastAsia="宋体" w:cs="宋体"/>
                <w:bCs/>
                <w:sz w:val="18"/>
                <w:szCs w:val="18"/>
                <w:lang w:val="en-US" w:eastAsia="zh-CN"/>
              </w:rPr>
              <w:t>部件</w:t>
            </w:r>
            <w:r>
              <w:rPr>
                <w:rFonts w:hint="eastAsia" w:ascii="宋体" w:hAnsi="宋体" w:eastAsia="宋体" w:cs="宋体"/>
                <w:bCs/>
                <w:sz w:val="18"/>
                <w:szCs w:val="18"/>
              </w:rPr>
              <w:t>的</w:t>
            </w:r>
            <w:r>
              <w:rPr>
                <w:rFonts w:hint="eastAsia" w:ascii="宋体" w:hAnsi="宋体" w:eastAsia="宋体" w:cs="宋体"/>
                <w:bCs/>
                <w:sz w:val="18"/>
                <w:szCs w:val="18"/>
                <w:lang w:val="en-US" w:eastAsia="zh-CN"/>
              </w:rPr>
              <w:t>品牌、</w:t>
            </w:r>
            <w:r>
              <w:rPr>
                <w:rFonts w:hint="eastAsia" w:ascii="宋体" w:hAnsi="宋体" w:eastAsia="宋体" w:cs="宋体"/>
                <w:bCs/>
                <w:sz w:val="18"/>
                <w:szCs w:val="18"/>
              </w:rPr>
              <w:t>配置参数、技术偏离情况，在满足我司技术基本要求的前提下偏离，无偏离得满分</w:t>
            </w:r>
            <w:r>
              <w:rPr>
                <w:rFonts w:hint="eastAsia" w:ascii="宋体" w:hAnsi="宋体" w:eastAsia="宋体" w:cs="宋体"/>
                <w:bCs/>
                <w:sz w:val="18"/>
                <w:szCs w:val="18"/>
                <w:lang w:val="en-US" w:eastAsia="zh-CN"/>
              </w:rPr>
              <w:t>28</w:t>
            </w:r>
            <w:r>
              <w:rPr>
                <w:rFonts w:hint="eastAsia" w:ascii="宋体" w:hAnsi="宋体" w:eastAsia="宋体" w:cs="宋体"/>
                <w:bCs/>
                <w:sz w:val="18"/>
                <w:szCs w:val="18"/>
              </w:rPr>
              <w:t>分，较大偏离每一项扣4分，一般偏离每一项扣2分，最低0分。</w:t>
            </w:r>
          </w:p>
        </w:tc>
      </w:tr>
      <w:tr w14:paraId="5606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continue"/>
            <w:vAlign w:val="center"/>
          </w:tcPr>
          <w:p w14:paraId="5F9A79ED">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restart"/>
            <w:vAlign w:val="center"/>
          </w:tcPr>
          <w:p w14:paraId="696CFD42">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服务</w:t>
            </w:r>
          </w:p>
        </w:tc>
        <w:tc>
          <w:tcPr>
            <w:tcW w:w="294" w:type="pct"/>
            <w:vAlign w:val="center"/>
          </w:tcPr>
          <w:p w14:paraId="432F8B1D">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5</w:t>
            </w:r>
          </w:p>
        </w:tc>
        <w:tc>
          <w:tcPr>
            <w:tcW w:w="632" w:type="pct"/>
            <w:shd w:val="clear" w:color="auto" w:fill="auto"/>
            <w:vAlign w:val="center"/>
          </w:tcPr>
          <w:p w14:paraId="4F887888">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bCs/>
                <w:sz w:val="18"/>
                <w:szCs w:val="18"/>
              </w:rPr>
              <w:t>专业技术力量</w:t>
            </w:r>
          </w:p>
        </w:tc>
        <w:tc>
          <w:tcPr>
            <w:tcW w:w="411" w:type="pct"/>
            <w:shd w:val="clear" w:color="auto" w:fill="auto"/>
            <w:vAlign w:val="center"/>
          </w:tcPr>
          <w:p w14:paraId="53FD781F">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bCs/>
                <w:sz w:val="18"/>
                <w:szCs w:val="18"/>
              </w:rPr>
              <w:t>6</w:t>
            </w:r>
          </w:p>
        </w:tc>
        <w:tc>
          <w:tcPr>
            <w:tcW w:w="2930" w:type="pct"/>
            <w:shd w:val="clear" w:color="auto" w:fill="auto"/>
            <w:vAlign w:val="center"/>
          </w:tcPr>
          <w:p w14:paraId="321AE747">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投标人在中国有常驻的专业技术力量的维保机构并具有实施本项目维保的专业技术人员。</w:t>
            </w:r>
          </w:p>
          <w:p w14:paraId="784CC8B6">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14:paraId="1795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346" w:type="pct"/>
            <w:vMerge w:val="continue"/>
            <w:vAlign w:val="center"/>
          </w:tcPr>
          <w:p w14:paraId="65CCD0D9">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14:paraId="167257D9">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14:paraId="5E541231">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6</w:t>
            </w:r>
          </w:p>
        </w:tc>
        <w:tc>
          <w:tcPr>
            <w:tcW w:w="632" w:type="pct"/>
            <w:vAlign w:val="center"/>
          </w:tcPr>
          <w:p w14:paraId="1A7B6D61">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售后服务</w:t>
            </w:r>
          </w:p>
        </w:tc>
        <w:tc>
          <w:tcPr>
            <w:tcW w:w="411" w:type="pct"/>
            <w:vAlign w:val="center"/>
          </w:tcPr>
          <w:p w14:paraId="37D3536C">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2930" w:type="pct"/>
            <w:vAlign w:val="center"/>
          </w:tcPr>
          <w:p w14:paraId="5C47B25B">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14:paraId="4476C0C5">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bl>
    <w:p w14:paraId="5967B124">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79B95C4E">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44C40F21">
      <w:pPr>
        <w:pStyle w:val="16"/>
        <w:rPr>
          <w:rFonts w:hint="eastAsia" w:eastAsia="宋体"/>
          <w:lang w:val="en-US" w:eastAsia="zh-CN"/>
        </w:rPr>
      </w:pPr>
    </w:p>
    <w:p w14:paraId="3F0D483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195B37B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9E729C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778E62E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2"/>
                    <a:stretch>
                      <a:fillRect/>
                    </a:stretch>
                  </pic:blipFill>
                  <pic:spPr>
                    <a:xfrm>
                      <a:off x="0" y="0"/>
                      <a:ext cx="5760085" cy="2933377"/>
                    </a:xfrm>
                    <a:prstGeom prst="rect">
                      <a:avLst/>
                    </a:prstGeom>
                  </pic:spPr>
                </pic:pic>
              </a:graphicData>
            </a:graphic>
          </wp:inline>
        </w:drawing>
      </w:r>
    </w:p>
    <w:p w14:paraId="1E12E19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0AAA4AFE">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3"/>
                    <a:stretch>
                      <a:fillRect/>
                    </a:stretch>
                  </pic:blipFill>
                  <pic:spPr>
                    <a:xfrm>
                      <a:off x="0" y="0"/>
                      <a:ext cx="5760085" cy="2766707"/>
                    </a:xfrm>
                    <a:prstGeom prst="rect">
                      <a:avLst/>
                    </a:prstGeom>
                  </pic:spPr>
                </pic:pic>
              </a:graphicData>
            </a:graphic>
          </wp:inline>
        </w:drawing>
      </w:r>
    </w:p>
    <w:p w14:paraId="30997DA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71CC25A4">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4"/>
                    <a:stretch>
                      <a:fillRect/>
                    </a:stretch>
                  </pic:blipFill>
                  <pic:spPr>
                    <a:xfrm>
                      <a:off x="0" y="0"/>
                      <a:ext cx="5760085" cy="2870054"/>
                    </a:xfrm>
                    <a:prstGeom prst="rect">
                      <a:avLst/>
                    </a:prstGeom>
                  </pic:spPr>
                </pic:pic>
              </a:graphicData>
            </a:graphic>
          </wp:inline>
        </w:drawing>
      </w:r>
    </w:p>
    <w:p w14:paraId="14D2BDB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3985220D">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5"/>
                    <a:stretch>
                      <a:fillRect/>
                    </a:stretch>
                  </pic:blipFill>
                  <pic:spPr>
                    <a:xfrm>
                      <a:off x="0" y="0"/>
                      <a:ext cx="5760085" cy="2853375"/>
                    </a:xfrm>
                    <a:prstGeom prst="rect">
                      <a:avLst/>
                    </a:prstGeom>
                  </pic:spPr>
                </pic:pic>
              </a:graphicData>
            </a:graphic>
          </wp:inline>
        </w:drawing>
      </w:r>
    </w:p>
    <w:p w14:paraId="4FB9F41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5CDD828">
      <w:pPr>
        <w:pStyle w:val="16"/>
        <w:rPr>
          <w:rFonts w:hint="default"/>
          <w:lang w:val="en-US" w:eastAsia="zh-CN"/>
        </w:rPr>
      </w:pPr>
    </w:p>
    <w:p w14:paraId="501DA34E">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6"/>
                    <a:stretch>
                      <a:fillRect/>
                    </a:stretch>
                  </pic:blipFill>
                  <pic:spPr>
                    <a:xfrm>
                      <a:off x="0" y="0"/>
                      <a:ext cx="5760085" cy="2810122"/>
                    </a:xfrm>
                    <a:prstGeom prst="rect">
                      <a:avLst/>
                    </a:prstGeom>
                  </pic:spPr>
                </pic:pic>
              </a:graphicData>
            </a:graphic>
          </wp:inline>
        </w:drawing>
      </w:r>
    </w:p>
    <w:p w14:paraId="29DBB90A">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7"/>
                    <a:stretch>
                      <a:fillRect/>
                    </a:stretch>
                  </pic:blipFill>
                  <pic:spPr>
                    <a:xfrm>
                      <a:off x="0" y="0"/>
                      <a:ext cx="5760085" cy="2820042"/>
                    </a:xfrm>
                    <a:prstGeom prst="rect">
                      <a:avLst/>
                    </a:prstGeom>
                  </pic:spPr>
                </pic:pic>
              </a:graphicData>
            </a:graphic>
          </wp:inline>
        </w:drawing>
      </w:r>
    </w:p>
    <w:p w14:paraId="3F913ABC">
      <w:pPr>
        <w:pStyle w:val="16"/>
      </w:pPr>
    </w:p>
    <w:p w14:paraId="0C0DE00E">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4447CCD">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85BE016">
      <w:pPr>
        <w:pStyle w:val="16"/>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配套能力“供货类别”填“研发试验类设备（产品试验检测中心）”，</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产品试验检测中心</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341D0D3B">
      <w:pPr>
        <w:pStyle w:val="16"/>
        <w:sectPr>
          <w:pgSz w:w="11906" w:h="16838"/>
          <w:pgMar w:top="1588" w:right="1418" w:bottom="1134" w:left="1418" w:header="851" w:footer="992" w:gutter="0"/>
          <w:cols w:space="720" w:num="1"/>
          <w:titlePg/>
          <w:docGrid w:type="lines" w:linePitch="312" w:charSpace="0"/>
        </w:sectPr>
      </w:pPr>
    </w:p>
    <w:p w14:paraId="6FEFF112">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47A2641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21E74C4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C1CB367">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14:paraId="45C48505">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CD02">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0EB40">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7B7F0">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5787B7F0">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4265">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FCFFF">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B0FCFFF">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10688">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528DA">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0D3C">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590B">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5FE0A">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95194">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D4C67">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DFA1">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5B5BF">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F7A22">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4D83F">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24D0">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60FF0">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CE4E4">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43FB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B3C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FB77">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0B0A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CD48C">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2CCD48C">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CD99">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6D962">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B66D962">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479AC">
    <w:pPr>
      <w:pStyle w:val="2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BBC42">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C8BBC42">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3FE32">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2620E">
    <w:pPr>
      <w:pStyle w:val="21"/>
      <w:jc w:val="center"/>
    </w:pPr>
  </w:p>
  <w:p w14:paraId="7C886FE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8BA75">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06AB1">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AE5F4">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9324A">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73F9324A">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900CB">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8951A">
                          <w:pPr>
                            <w:pStyle w:val="2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1598951A">
                    <w:pPr>
                      <w:pStyle w:val="2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28342">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44C81">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9044C81">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051C">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067DB">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10D0">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DF595">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88550">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2A216">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443A9">
    <w:pPr>
      <w:pStyle w:val="22"/>
    </w:pPr>
  </w:p>
  <w:p w14:paraId="073BFA97">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CF66C">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7DE7897"/>
    <w:multiLevelType w:val="singleLevel"/>
    <w:tmpl w:val="77DE7897"/>
    <w:lvl w:ilvl="0" w:tentative="0">
      <w:start w:val="1"/>
      <w:numFmt w:val="decimal"/>
      <w:lvlText w:val="%1."/>
      <w:lvlJc w:val="left"/>
      <w:pPr>
        <w:tabs>
          <w:tab w:val="left" w:pos="312"/>
        </w:tabs>
      </w:p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42921B6"/>
    <w:rsid w:val="043342B8"/>
    <w:rsid w:val="043B72BB"/>
    <w:rsid w:val="04461EC1"/>
    <w:rsid w:val="04504B3F"/>
    <w:rsid w:val="04AD02B8"/>
    <w:rsid w:val="04DE51C8"/>
    <w:rsid w:val="04DF17D4"/>
    <w:rsid w:val="05412745"/>
    <w:rsid w:val="05491761"/>
    <w:rsid w:val="05A351AD"/>
    <w:rsid w:val="05F9748A"/>
    <w:rsid w:val="06266F78"/>
    <w:rsid w:val="063E7B7A"/>
    <w:rsid w:val="06582413"/>
    <w:rsid w:val="067E33B8"/>
    <w:rsid w:val="06E82FCB"/>
    <w:rsid w:val="06F34B95"/>
    <w:rsid w:val="07571DAC"/>
    <w:rsid w:val="08DD171B"/>
    <w:rsid w:val="08E64121"/>
    <w:rsid w:val="0942017F"/>
    <w:rsid w:val="09BA1FBB"/>
    <w:rsid w:val="09CB139F"/>
    <w:rsid w:val="0A0106F5"/>
    <w:rsid w:val="0A112AB7"/>
    <w:rsid w:val="0A4E5482"/>
    <w:rsid w:val="0AAA504A"/>
    <w:rsid w:val="0AD71BC7"/>
    <w:rsid w:val="0AF420EB"/>
    <w:rsid w:val="0B2B2BF5"/>
    <w:rsid w:val="0B2F3908"/>
    <w:rsid w:val="0B3F6206"/>
    <w:rsid w:val="0BE12DB6"/>
    <w:rsid w:val="0BFC6504"/>
    <w:rsid w:val="0C345AD1"/>
    <w:rsid w:val="0C626CE4"/>
    <w:rsid w:val="0D030966"/>
    <w:rsid w:val="0D0C2B7B"/>
    <w:rsid w:val="0D9308F8"/>
    <w:rsid w:val="0DE76C3D"/>
    <w:rsid w:val="0E1A1D85"/>
    <w:rsid w:val="0E750568"/>
    <w:rsid w:val="0E9C3C97"/>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C07DA5"/>
    <w:rsid w:val="11C2491E"/>
    <w:rsid w:val="11F36B75"/>
    <w:rsid w:val="12491386"/>
    <w:rsid w:val="12E60579"/>
    <w:rsid w:val="12EB0F02"/>
    <w:rsid w:val="13695B36"/>
    <w:rsid w:val="1372609F"/>
    <w:rsid w:val="13D73572"/>
    <w:rsid w:val="14504752"/>
    <w:rsid w:val="145A6A37"/>
    <w:rsid w:val="1467440F"/>
    <w:rsid w:val="15400323"/>
    <w:rsid w:val="15433A9B"/>
    <w:rsid w:val="15FC2F04"/>
    <w:rsid w:val="16181FAC"/>
    <w:rsid w:val="168756A0"/>
    <w:rsid w:val="16F94849"/>
    <w:rsid w:val="17045E51"/>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B333D5D"/>
    <w:rsid w:val="1B587618"/>
    <w:rsid w:val="1B5F19C7"/>
    <w:rsid w:val="1C1C709B"/>
    <w:rsid w:val="1C4F6795"/>
    <w:rsid w:val="1C9F6814"/>
    <w:rsid w:val="1D5C514E"/>
    <w:rsid w:val="1D865D14"/>
    <w:rsid w:val="1D8705EC"/>
    <w:rsid w:val="1DEC0E7D"/>
    <w:rsid w:val="1E43150B"/>
    <w:rsid w:val="1EA93E80"/>
    <w:rsid w:val="1ED33FB6"/>
    <w:rsid w:val="1EE81332"/>
    <w:rsid w:val="1F32415A"/>
    <w:rsid w:val="1F542F9A"/>
    <w:rsid w:val="1F702632"/>
    <w:rsid w:val="1F7E2174"/>
    <w:rsid w:val="20107567"/>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4E0478"/>
    <w:rsid w:val="25E036B2"/>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C32A87"/>
    <w:rsid w:val="29CF26DC"/>
    <w:rsid w:val="2A1C5DA0"/>
    <w:rsid w:val="2A200D39"/>
    <w:rsid w:val="2A507EFF"/>
    <w:rsid w:val="2ADC05A4"/>
    <w:rsid w:val="2AEF2177"/>
    <w:rsid w:val="2B6F0D7F"/>
    <w:rsid w:val="2B8716BD"/>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2F63756E"/>
    <w:rsid w:val="307776D1"/>
    <w:rsid w:val="30862574"/>
    <w:rsid w:val="30B631E1"/>
    <w:rsid w:val="311933AA"/>
    <w:rsid w:val="317D15BB"/>
    <w:rsid w:val="31D07E6C"/>
    <w:rsid w:val="323F65DA"/>
    <w:rsid w:val="32412074"/>
    <w:rsid w:val="32A43435"/>
    <w:rsid w:val="32DE0199"/>
    <w:rsid w:val="333C2963"/>
    <w:rsid w:val="335B2774"/>
    <w:rsid w:val="33A4642E"/>
    <w:rsid w:val="33D4039C"/>
    <w:rsid w:val="33D47E05"/>
    <w:rsid w:val="3413677D"/>
    <w:rsid w:val="342B544B"/>
    <w:rsid w:val="345E036E"/>
    <w:rsid w:val="34C47852"/>
    <w:rsid w:val="34DE1E4F"/>
    <w:rsid w:val="34F07DB1"/>
    <w:rsid w:val="359009FB"/>
    <w:rsid w:val="35D354B8"/>
    <w:rsid w:val="35D4025C"/>
    <w:rsid w:val="362666BC"/>
    <w:rsid w:val="368A6B11"/>
    <w:rsid w:val="37085B1F"/>
    <w:rsid w:val="372E04CB"/>
    <w:rsid w:val="38E070F2"/>
    <w:rsid w:val="390D33AB"/>
    <w:rsid w:val="391E6D06"/>
    <w:rsid w:val="3A074847"/>
    <w:rsid w:val="3A830B2E"/>
    <w:rsid w:val="3AA90FE6"/>
    <w:rsid w:val="3AA9318F"/>
    <w:rsid w:val="3AB62DA0"/>
    <w:rsid w:val="3B69577B"/>
    <w:rsid w:val="3B702D85"/>
    <w:rsid w:val="3B7D3FD5"/>
    <w:rsid w:val="3B823DDF"/>
    <w:rsid w:val="3BD827B4"/>
    <w:rsid w:val="3C237ED3"/>
    <w:rsid w:val="3C4D2D59"/>
    <w:rsid w:val="3CAA596A"/>
    <w:rsid w:val="3CAF1D22"/>
    <w:rsid w:val="3CB1587B"/>
    <w:rsid w:val="3CB735F2"/>
    <w:rsid w:val="3D186684"/>
    <w:rsid w:val="3D363C36"/>
    <w:rsid w:val="3D8B2178"/>
    <w:rsid w:val="3DB34909"/>
    <w:rsid w:val="3DD115F5"/>
    <w:rsid w:val="3DE435F0"/>
    <w:rsid w:val="3DE5122C"/>
    <w:rsid w:val="3DF37E53"/>
    <w:rsid w:val="3E11500A"/>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307503"/>
    <w:rsid w:val="424A4B98"/>
    <w:rsid w:val="42581D3A"/>
    <w:rsid w:val="42ED2EA4"/>
    <w:rsid w:val="42F6649D"/>
    <w:rsid w:val="42FE0080"/>
    <w:rsid w:val="43315D2E"/>
    <w:rsid w:val="43670C99"/>
    <w:rsid w:val="43824A1C"/>
    <w:rsid w:val="43D110E1"/>
    <w:rsid w:val="43E873C9"/>
    <w:rsid w:val="44905B1F"/>
    <w:rsid w:val="45316885"/>
    <w:rsid w:val="45A95EE9"/>
    <w:rsid w:val="45FB0F21"/>
    <w:rsid w:val="46167166"/>
    <w:rsid w:val="4636719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D7034C"/>
    <w:rsid w:val="4DE312CB"/>
    <w:rsid w:val="4DF5318E"/>
    <w:rsid w:val="4E1F4862"/>
    <w:rsid w:val="4E2E4393"/>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47483C"/>
    <w:rsid w:val="54862A07"/>
    <w:rsid w:val="54942CAE"/>
    <w:rsid w:val="54A61722"/>
    <w:rsid w:val="54B31FAF"/>
    <w:rsid w:val="54FB10D7"/>
    <w:rsid w:val="55326D63"/>
    <w:rsid w:val="555D1A10"/>
    <w:rsid w:val="55C300FC"/>
    <w:rsid w:val="56AC4A78"/>
    <w:rsid w:val="56DB16B9"/>
    <w:rsid w:val="577A3463"/>
    <w:rsid w:val="57F967AD"/>
    <w:rsid w:val="58052975"/>
    <w:rsid w:val="584D1A65"/>
    <w:rsid w:val="584F5C44"/>
    <w:rsid w:val="58E525CA"/>
    <w:rsid w:val="58EE7372"/>
    <w:rsid w:val="593D045A"/>
    <w:rsid w:val="5960739E"/>
    <w:rsid w:val="59896D0A"/>
    <w:rsid w:val="59B72684"/>
    <w:rsid w:val="5A9579AE"/>
    <w:rsid w:val="5AC468CD"/>
    <w:rsid w:val="5B342B9A"/>
    <w:rsid w:val="5B5953B0"/>
    <w:rsid w:val="5B630802"/>
    <w:rsid w:val="5B807F68"/>
    <w:rsid w:val="5BA72CE5"/>
    <w:rsid w:val="5C034D53"/>
    <w:rsid w:val="5C0A43A9"/>
    <w:rsid w:val="5D722852"/>
    <w:rsid w:val="5DA13E95"/>
    <w:rsid w:val="5E1D6F56"/>
    <w:rsid w:val="5E52187F"/>
    <w:rsid w:val="5E6567AD"/>
    <w:rsid w:val="5E6A13CD"/>
    <w:rsid w:val="5E705D15"/>
    <w:rsid w:val="5E93326C"/>
    <w:rsid w:val="5E9F1A7A"/>
    <w:rsid w:val="5EAF3818"/>
    <w:rsid w:val="5EFB4BA4"/>
    <w:rsid w:val="5F025452"/>
    <w:rsid w:val="5F5F46B5"/>
    <w:rsid w:val="5FB25360"/>
    <w:rsid w:val="5FBA3CC0"/>
    <w:rsid w:val="5FD90D61"/>
    <w:rsid w:val="60177697"/>
    <w:rsid w:val="602329DB"/>
    <w:rsid w:val="607777D6"/>
    <w:rsid w:val="60BC76A1"/>
    <w:rsid w:val="610B7637"/>
    <w:rsid w:val="612279BA"/>
    <w:rsid w:val="615F5624"/>
    <w:rsid w:val="61D215CF"/>
    <w:rsid w:val="625C563D"/>
    <w:rsid w:val="626A1704"/>
    <w:rsid w:val="627921C2"/>
    <w:rsid w:val="62B362C8"/>
    <w:rsid w:val="62C1330E"/>
    <w:rsid w:val="6342085E"/>
    <w:rsid w:val="636F415C"/>
    <w:rsid w:val="644C220F"/>
    <w:rsid w:val="64917820"/>
    <w:rsid w:val="64AA1CC5"/>
    <w:rsid w:val="6528341F"/>
    <w:rsid w:val="656B290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B77327"/>
    <w:rsid w:val="67D30B32"/>
    <w:rsid w:val="68011379"/>
    <w:rsid w:val="68252C37"/>
    <w:rsid w:val="68817BAC"/>
    <w:rsid w:val="689A5E59"/>
    <w:rsid w:val="68A94E70"/>
    <w:rsid w:val="68EE72DF"/>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AC2584"/>
    <w:rsid w:val="72CB03A1"/>
    <w:rsid w:val="732D4B5D"/>
    <w:rsid w:val="73393C88"/>
    <w:rsid w:val="7362513F"/>
    <w:rsid w:val="73771D49"/>
    <w:rsid w:val="73A1354E"/>
    <w:rsid w:val="74A11E7D"/>
    <w:rsid w:val="75590B0A"/>
    <w:rsid w:val="7582279F"/>
    <w:rsid w:val="75843EB5"/>
    <w:rsid w:val="75BB71AF"/>
    <w:rsid w:val="75F01962"/>
    <w:rsid w:val="760E19DF"/>
    <w:rsid w:val="764E52E0"/>
    <w:rsid w:val="76557F3E"/>
    <w:rsid w:val="76676A53"/>
    <w:rsid w:val="76A3294D"/>
    <w:rsid w:val="76B620A1"/>
    <w:rsid w:val="76F20814"/>
    <w:rsid w:val="77462524"/>
    <w:rsid w:val="779A6594"/>
    <w:rsid w:val="77A21064"/>
    <w:rsid w:val="77E34EB2"/>
    <w:rsid w:val="78071E5D"/>
    <w:rsid w:val="781564B8"/>
    <w:rsid w:val="78224ACF"/>
    <w:rsid w:val="78CD6DCC"/>
    <w:rsid w:val="78D07CAF"/>
    <w:rsid w:val="78DE12D7"/>
    <w:rsid w:val="79210683"/>
    <w:rsid w:val="799C3465"/>
    <w:rsid w:val="79B14EC4"/>
    <w:rsid w:val="7A2A6B4A"/>
    <w:rsid w:val="7A681070"/>
    <w:rsid w:val="7A860C7C"/>
    <w:rsid w:val="7AB879FE"/>
    <w:rsid w:val="7ABF3F65"/>
    <w:rsid w:val="7B3264DD"/>
    <w:rsid w:val="7B81188A"/>
    <w:rsid w:val="7B9E2902"/>
    <w:rsid w:val="7BC854E2"/>
    <w:rsid w:val="7BEB7E8D"/>
    <w:rsid w:val="7C0562EC"/>
    <w:rsid w:val="7C067A45"/>
    <w:rsid w:val="7C27683F"/>
    <w:rsid w:val="7CB14B4D"/>
    <w:rsid w:val="7CF26969"/>
    <w:rsid w:val="7D25523C"/>
    <w:rsid w:val="7DB23041"/>
    <w:rsid w:val="7E253FEC"/>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header" Target="header8.xml"/><Relationship Id="rId37" Type="http://schemas.openxmlformats.org/officeDocument/2006/relationships/header" Target="header7.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81</Pages>
  <Words>36556</Words>
  <Characters>38374</Characters>
  <Lines>305</Lines>
  <Paragraphs>86</Paragraphs>
  <TotalTime>3</TotalTime>
  <ScaleCrop>false</ScaleCrop>
  <LinksUpToDate>false</LinksUpToDate>
  <CharactersWithSpaces>44658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高波</cp:lastModifiedBy>
  <cp:lastPrinted>2022-07-01T03:19:00Z</cp:lastPrinted>
  <dcterms:modified xsi:type="dcterms:W3CDTF">2024-08-27T06:10:54Z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B84259CB1F67419395E6F87C3C8B2EBA_13</vt:lpwstr>
  </property>
</Properties>
</file>